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5FF" w:rsidRDefault="007315FF" w:rsidP="007315FF">
      <w:pPr>
        <w:pStyle w:val="NormlWeb"/>
        <w:jc w:val="both"/>
        <w:rPr>
          <w:rFonts w:ascii="Arial" w:hAnsi="Arial" w:cs="Arial"/>
          <w:sz w:val="20"/>
          <w:szCs w:val="20"/>
        </w:rPr>
      </w:pPr>
      <w:r>
        <w:rPr>
          <w:rFonts w:ascii="Arial" w:hAnsi="Arial" w:cs="Arial"/>
          <w:i/>
          <w:iCs/>
          <w:sz w:val="20"/>
          <w:szCs w:val="20"/>
        </w:rPr>
        <w:t>Kedves Partnerünk!</w:t>
      </w:r>
    </w:p>
    <w:p w:rsidR="00E50A7E" w:rsidRPr="00E50A7E" w:rsidRDefault="00E50A7E" w:rsidP="00E50A7E">
      <w:pPr>
        <w:spacing w:before="100" w:beforeAutospacing="1" w:after="100" w:afterAutospacing="1"/>
        <w:jc w:val="both"/>
        <w:rPr>
          <w:rFonts w:ascii="Arial" w:hAnsi="Arial" w:cs="Arial"/>
          <w:color w:val="FF0000"/>
          <w:sz w:val="20"/>
          <w:szCs w:val="20"/>
        </w:rPr>
      </w:pPr>
      <w:r w:rsidRPr="00E50A7E">
        <w:rPr>
          <w:rFonts w:ascii="Arial" w:hAnsi="Arial" w:cs="Arial"/>
          <w:i/>
          <w:iCs/>
          <w:sz w:val="20"/>
          <w:szCs w:val="20"/>
        </w:rPr>
        <w:t xml:space="preserve">Az alábbiakban </w:t>
      </w:r>
      <w:r>
        <w:rPr>
          <w:rFonts w:ascii="Arial" w:hAnsi="Arial" w:cs="Arial"/>
          <w:i/>
          <w:iCs/>
          <w:sz w:val="20"/>
          <w:szCs w:val="20"/>
        </w:rPr>
        <w:t xml:space="preserve">küldjük az aktuális </w:t>
      </w:r>
      <w:r w:rsidRPr="00E50A7E">
        <w:rPr>
          <w:rFonts w:ascii="Arial" w:hAnsi="Arial" w:cs="Arial"/>
          <w:i/>
          <w:iCs/>
          <w:sz w:val="20"/>
          <w:szCs w:val="20"/>
        </w:rPr>
        <w:t>hírlevelet.</w:t>
      </w:r>
    </w:p>
    <w:p w:rsidR="007315FF" w:rsidRDefault="007315FF" w:rsidP="004B0C9E">
      <w:pPr>
        <w:pStyle w:val="Default"/>
        <w:rPr>
          <w:rFonts w:ascii="Arial" w:hAnsi="Arial" w:cs="Arial"/>
          <w:sz w:val="15"/>
          <w:szCs w:val="15"/>
        </w:rPr>
      </w:pPr>
      <w:r w:rsidRPr="00636543">
        <w:rPr>
          <w:rFonts w:ascii="Arial" w:hAnsi="Arial" w:cs="Arial"/>
          <w:i/>
          <w:iCs/>
          <w:color w:val="FF0000"/>
          <w:sz w:val="28"/>
          <w:szCs w:val="28"/>
        </w:rPr>
        <w:t>Tárgy</w:t>
      </w:r>
      <w:r w:rsidR="0043612C" w:rsidRPr="005C0C70">
        <w:rPr>
          <w:rFonts w:ascii="Arial" w:hAnsi="Arial" w:cs="Arial"/>
          <w:b/>
          <w:i/>
          <w:iCs/>
          <w:color w:val="FF0000"/>
          <w:sz w:val="28"/>
          <w:szCs w:val="28"/>
        </w:rPr>
        <w:t>:</w:t>
      </w:r>
      <w:r w:rsidR="004B0C9E" w:rsidRPr="004B0C9E">
        <w:rPr>
          <w:rFonts w:ascii="Arial" w:hAnsi="Arial" w:cs="Arial"/>
        </w:rPr>
        <w:t xml:space="preserve"> </w:t>
      </w:r>
      <w:r w:rsidR="00FF1EAF" w:rsidRPr="00FF1EAF">
        <w:rPr>
          <w:rFonts w:ascii="Arial" w:hAnsi="Arial" w:cs="Arial"/>
          <w:sz w:val="28"/>
          <w:szCs w:val="28"/>
        </w:rPr>
        <w:t>Egyesület reprezentációs költségeinek elszámolása</w:t>
      </w:r>
      <w:r w:rsidR="00D65C07">
        <w:rPr>
          <w:rFonts w:ascii="Calibri" w:eastAsia="Calibri" w:hAnsi="Calibri"/>
          <w:b/>
          <w:sz w:val="32"/>
          <w:szCs w:val="32"/>
        </w:rPr>
        <w:br/>
      </w:r>
      <w:r w:rsidR="00913C04">
        <w:rPr>
          <w:rFonts w:ascii="Arial" w:hAnsi="Arial" w:cs="Arial"/>
          <w:i/>
          <w:iCs/>
          <w:color w:val="2F5496" w:themeColor="accent5" w:themeShade="BF"/>
          <w:sz w:val="20"/>
          <w:szCs w:val="20"/>
        </w:rPr>
        <w:br/>
      </w:r>
      <w:r w:rsidR="009D010B" w:rsidRPr="007E4CC0">
        <w:rPr>
          <w:rFonts w:ascii="Arial" w:hAnsi="Arial" w:cs="Arial"/>
          <w:i/>
          <w:iCs/>
          <w:color w:val="2F5496" w:themeColor="accent5" w:themeShade="BF"/>
          <w:sz w:val="20"/>
          <w:szCs w:val="20"/>
        </w:rPr>
        <w:t>Relevancia:</w:t>
      </w:r>
      <w:r w:rsidR="009D010B">
        <w:rPr>
          <w:rFonts w:ascii="Arial" w:hAnsi="Arial" w:cs="Arial"/>
          <w:i/>
          <w:iCs/>
          <w:color w:val="2F5496" w:themeColor="accent5" w:themeShade="BF"/>
          <w:sz w:val="20"/>
          <w:szCs w:val="20"/>
        </w:rPr>
        <w:t xml:space="preserve"> j</w:t>
      </w:r>
      <w:r w:rsidR="009D010B" w:rsidRPr="007E4CC0">
        <w:rPr>
          <w:rFonts w:ascii="Arial" w:hAnsi="Arial" w:cs="Arial"/>
          <w:i/>
          <w:iCs/>
          <w:color w:val="2F5496" w:themeColor="accent5" w:themeShade="BF"/>
          <w:sz w:val="20"/>
          <w:szCs w:val="20"/>
        </w:rPr>
        <w:t>ogszabály</w:t>
      </w:r>
      <w:r w:rsidR="009D010B">
        <w:rPr>
          <w:rFonts w:ascii="Arial" w:hAnsi="Arial" w:cs="Arial"/>
          <w:i/>
          <w:iCs/>
          <w:color w:val="2F5496" w:themeColor="accent5" w:themeShade="BF"/>
          <w:sz w:val="20"/>
          <w:szCs w:val="20"/>
        </w:rPr>
        <w:t xml:space="preserve"> </w:t>
      </w:r>
      <w:r w:rsidR="009D010B" w:rsidRPr="007E4CC0">
        <w:rPr>
          <w:rFonts w:ascii="Arial" w:hAnsi="Arial" w:cs="Arial"/>
          <w:i/>
          <w:iCs/>
          <w:color w:val="2F5496" w:themeColor="accent5" w:themeShade="BF"/>
          <w:sz w:val="20"/>
          <w:szCs w:val="20"/>
        </w:rPr>
        <w:t>változás</w:t>
      </w:r>
      <w:bookmarkStart w:id="0" w:name="_GoBack"/>
      <w:bookmarkEnd w:id="0"/>
      <w:r w:rsidR="009D010B">
        <w:rPr>
          <w:rFonts w:ascii="Arial" w:hAnsi="Arial" w:cs="Arial"/>
          <w:i/>
          <w:iCs/>
          <w:color w:val="2F5496" w:themeColor="accent5" w:themeShade="BF"/>
          <w:sz w:val="20"/>
          <w:szCs w:val="20"/>
        </w:rPr>
        <w:br/>
      </w:r>
      <w:proofErr w:type="gramStart"/>
      <w:r w:rsidR="009D010B" w:rsidRPr="007E4CC0">
        <w:rPr>
          <w:rFonts w:ascii="Arial" w:hAnsi="Arial" w:cs="Arial"/>
          <w:i/>
          <w:iCs/>
          <w:color w:val="2F5496" w:themeColor="accent5" w:themeShade="BF"/>
          <w:sz w:val="20"/>
          <w:szCs w:val="20"/>
        </w:rPr>
        <w:t>Prioritás:   </w:t>
      </w:r>
      <w:proofErr w:type="gramEnd"/>
      <w:r w:rsidR="009D010B" w:rsidRPr="007E4CC0">
        <w:rPr>
          <w:rFonts w:ascii="Arial" w:hAnsi="Arial" w:cs="Arial"/>
          <w:i/>
          <w:iCs/>
          <w:color w:val="2F5496" w:themeColor="accent5" w:themeShade="BF"/>
          <w:sz w:val="20"/>
          <w:szCs w:val="20"/>
        </w:rPr>
        <w:t>  figyelem felhívás</w:t>
      </w:r>
      <w:r w:rsidR="009D010B">
        <w:rPr>
          <w:rFonts w:ascii="Arial" w:hAnsi="Arial" w:cs="Arial"/>
          <w:sz w:val="15"/>
          <w:szCs w:val="15"/>
        </w:rPr>
        <w:t xml:space="preserve"> </w:t>
      </w:r>
      <w:r w:rsidR="009D010B">
        <w:rPr>
          <w:rFonts w:ascii="Arial" w:hAnsi="Arial" w:cs="Arial"/>
          <w:sz w:val="15"/>
          <w:szCs w:val="15"/>
        </w:rPr>
        <w:br/>
      </w:r>
      <w:r w:rsidR="009D010B">
        <w:rPr>
          <w:rFonts w:ascii="Arial" w:hAnsi="Arial" w:cs="Arial"/>
          <w:sz w:val="15"/>
          <w:szCs w:val="15"/>
        </w:rPr>
        <w:br/>
      </w:r>
      <w:r>
        <w:rPr>
          <w:rFonts w:ascii="Arial" w:hAnsi="Arial" w:cs="Arial"/>
          <w:sz w:val="15"/>
          <w:szCs w:val="15"/>
        </w:rPr>
        <w:t>Jelen kiadványunk kiegészítő adó, számviteli és vezetési tanácsadási szolgáltatásunk teljesítéseként, ingyen jut el minden kedves ügyfelünkhöz! Kérem</w:t>
      </w:r>
      <w:r w:rsidR="008807A9">
        <w:rPr>
          <w:rFonts w:ascii="Arial" w:hAnsi="Arial" w:cs="Arial"/>
          <w:sz w:val="15"/>
          <w:szCs w:val="15"/>
        </w:rPr>
        <w:t>,</w:t>
      </w:r>
      <w:r>
        <w:rPr>
          <w:rFonts w:ascii="Arial" w:hAnsi="Arial" w:cs="Arial"/>
          <w:sz w:val="15"/>
          <w:szCs w:val="15"/>
        </w:rPr>
        <w:t xml:space="preserve"> vegye figyelembe, hogy szolgáltatásunk a könyvvizsgálat teljesítéséhez szükséges, lényeges változásokat foglalja össze és mint ilyen, nem törekedhet a teljes körűségre és időbeliségre. Könyvvizsgálatunk nem tud minden, a vállalkozókat érintő kötelezettség szabályszerűségével foglalkozni, megjegyezzük, hogy erre szerződésünkben sem vállaltunk kötelezettséget. Az Önök szakmai és gazdálkodási szabályai számos egyéb adózási és számviteli szabály ismeretét igényelhetik. </w:t>
      </w:r>
    </w:p>
    <w:p w:rsidR="009756F5" w:rsidRDefault="009756F5" w:rsidP="005C0C70">
      <w:pPr>
        <w:rPr>
          <w:rFonts w:ascii="TT15Ct00" w:hAnsi="TT15Ct00" w:cs="TT15Ct00"/>
          <w:sz w:val="36"/>
          <w:szCs w:val="36"/>
          <w:lang w:eastAsia="en-US"/>
        </w:rPr>
      </w:pPr>
    </w:p>
    <w:p w:rsidR="004B0C9E" w:rsidRPr="004B0C9E" w:rsidRDefault="004B0C9E" w:rsidP="004B0C9E">
      <w:pPr>
        <w:autoSpaceDE w:val="0"/>
        <w:autoSpaceDN w:val="0"/>
        <w:adjustRightInd w:val="0"/>
        <w:rPr>
          <w:rFonts w:ascii="Arial" w:hAnsi="Arial" w:cs="Arial"/>
          <w:color w:val="000000"/>
          <w:lang w:eastAsia="en-US"/>
        </w:rPr>
      </w:pPr>
    </w:p>
    <w:p w:rsidR="00567F46" w:rsidRDefault="00FF1EAF" w:rsidP="004B0C9E">
      <w:pPr>
        <w:rPr>
          <w:rFonts w:eastAsia="Times New Roman"/>
          <w:bCs/>
          <w:kern w:val="36"/>
          <w:sz w:val="20"/>
          <w:szCs w:val="20"/>
        </w:rPr>
      </w:pPr>
      <w:r w:rsidRPr="00FF1EAF">
        <w:rPr>
          <w:rFonts w:ascii="Arial" w:hAnsi="Arial" w:cs="Arial"/>
          <w:color w:val="000000"/>
          <w:sz w:val="28"/>
          <w:szCs w:val="28"/>
          <w:lang w:eastAsia="en-US"/>
        </w:rPr>
        <w:t>Egyesület reprezentációs költségeinek elszámolása</w:t>
      </w:r>
      <w:r w:rsidR="00D65C07">
        <w:rPr>
          <w:rFonts w:ascii="Calibri" w:eastAsia="Calibri" w:hAnsi="Calibri"/>
          <w:b/>
          <w:sz w:val="32"/>
          <w:szCs w:val="32"/>
          <w:lang w:eastAsia="en-US"/>
        </w:rPr>
        <w:br/>
      </w:r>
    </w:p>
    <w:p w:rsidR="00580D7A" w:rsidRDefault="00CB5518" w:rsidP="005C0C70">
      <w:pPr>
        <w:rPr>
          <w:rFonts w:eastAsia="Times New Roman"/>
          <w:bCs/>
          <w:kern w:val="36"/>
          <w:sz w:val="20"/>
          <w:szCs w:val="20"/>
        </w:rPr>
      </w:pPr>
      <w:r>
        <w:rPr>
          <w:rFonts w:eastAsia="Times New Roman"/>
          <w:bCs/>
          <w:kern w:val="36"/>
          <w:sz w:val="20"/>
          <w:szCs w:val="20"/>
        </w:rPr>
        <w:t>201</w:t>
      </w:r>
      <w:r w:rsidR="004B0C9E">
        <w:rPr>
          <w:rFonts w:eastAsia="Times New Roman"/>
          <w:bCs/>
          <w:kern w:val="36"/>
          <w:sz w:val="20"/>
          <w:szCs w:val="20"/>
        </w:rPr>
        <w:t>9</w:t>
      </w:r>
      <w:r w:rsidR="00011816">
        <w:rPr>
          <w:rFonts w:eastAsia="Times New Roman"/>
          <w:bCs/>
          <w:kern w:val="36"/>
          <w:sz w:val="20"/>
          <w:szCs w:val="20"/>
        </w:rPr>
        <w:t xml:space="preserve">. </w:t>
      </w:r>
      <w:r w:rsidR="004B0C9E">
        <w:rPr>
          <w:rFonts w:eastAsia="Times New Roman"/>
          <w:bCs/>
          <w:kern w:val="36"/>
          <w:sz w:val="20"/>
          <w:szCs w:val="20"/>
        </w:rPr>
        <w:t>február</w:t>
      </w:r>
      <w:r w:rsidR="00DE384B">
        <w:rPr>
          <w:rFonts w:eastAsia="Times New Roman"/>
          <w:bCs/>
          <w:kern w:val="36"/>
          <w:sz w:val="20"/>
          <w:szCs w:val="20"/>
        </w:rPr>
        <w:t xml:space="preserve"> </w:t>
      </w:r>
      <w:r w:rsidR="00F24D3A">
        <w:rPr>
          <w:rFonts w:eastAsia="Times New Roman"/>
          <w:bCs/>
          <w:kern w:val="36"/>
          <w:sz w:val="20"/>
          <w:szCs w:val="20"/>
        </w:rPr>
        <w:t>hó</w:t>
      </w:r>
      <w:r w:rsidR="0085622F">
        <w:rPr>
          <w:rFonts w:eastAsia="Times New Roman"/>
          <w:bCs/>
          <w:kern w:val="36"/>
          <w:sz w:val="20"/>
          <w:szCs w:val="20"/>
        </w:rPr>
        <w:t xml:space="preserve"> </w:t>
      </w:r>
    </w:p>
    <w:p w:rsidR="00580D7A" w:rsidRDefault="00580D7A" w:rsidP="005C0C70">
      <w:pPr>
        <w:rPr>
          <w:rFonts w:eastAsia="Times New Roman"/>
          <w:bCs/>
          <w:kern w:val="36"/>
          <w:sz w:val="20"/>
          <w:szCs w:val="20"/>
        </w:rPr>
      </w:pPr>
    </w:p>
    <w:p w:rsidR="007315FF" w:rsidRPr="00DB09C5" w:rsidRDefault="007315FF" w:rsidP="005C0C70">
      <w:pPr>
        <w:rPr>
          <w:rFonts w:eastAsia="Times New Roman"/>
          <w:bCs/>
          <w:kern w:val="36"/>
          <w:sz w:val="20"/>
          <w:szCs w:val="20"/>
        </w:rPr>
      </w:pPr>
      <w:r>
        <w:rPr>
          <w:rFonts w:ascii="Verdana" w:hAnsi="Verdana"/>
          <w:i/>
          <w:iCs/>
          <w:color w:val="FF0000"/>
          <w:sz w:val="17"/>
          <w:szCs w:val="17"/>
        </w:rPr>
        <w:t>Szakirodalomban jelent meg a mellékelt cikk, melyből hasznos információkat szerezhetnek ezen ügyletek szabályos elszámolásaira.</w:t>
      </w:r>
    </w:p>
    <w:p w:rsidR="007315FF" w:rsidRDefault="007315FF" w:rsidP="007315FF">
      <w:pPr>
        <w:shd w:val="clear" w:color="auto" w:fill="EAECEC"/>
        <w:spacing w:before="75"/>
        <w:jc w:val="both"/>
        <w:rPr>
          <w:rFonts w:ascii="Verdana" w:hAnsi="Verdana"/>
          <w:i/>
          <w:iCs/>
          <w:color w:val="FF0000"/>
          <w:sz w:val="17"/>
          <w:szCs w:val="17"/>
        </w:rPr>
      </w:pPr>
      <w:r>
        <w:rPr>
          <w:rFonts w:ascii="Verdana" w:hAnsi="Verdana"/>
          <w:i/>
          <w:iCs/>
          <w:color w:val="FF0000"/>
          <w:sz w:val="17"/>
          <w:szCs w:val="17"/>
        </w:rPr>
        <w:t>Ügyfeleinknek –</w:t>
      </w:r>
      <w:r>
        <w:rPr>
          <w:rFonts w:ascii="Verdana" w:hAnsi="Verdana"/>
          <w:b/>
          <w:bCs/>
          <w:i/>
          <w:iCs/>
          <w:color w:val="FF0000"/>
          <w:sz w:val="17"/>
          <w:szCs w:val="17"/>
          <w:u w:val="single"/>
        </w:rPr>
        <w:t>belső használatra</w:t>
      </w:r>
      <w:r>
        <w:rPr>
          <w:rFonts w:ascii="Verdana" w:hAnsi="Verdana"/>
          <w:i/>
          <w:iCs/>
          <w:color w:val="FF0000"/>
          <w:sz w:val="17"/>
          <w:szCs w:val="17"/>
        </w:rPr>
        <w:t>- melléklejük a cikk pdf verzióját.</w:t>
      </w:r>
    </w:p>
    <w:p w:rsidR="007315FF" w:rsidRDefault="007315FF" w:rsidP="007315FF">
      <w:pPr>
        <w:shd w:val="clear" w:color="auto" w:fill="EAECEC"/>
        <w:spacing w:before="75"/>
        <w:jc w:val="both"/>
        <w:rPr>
          <w:rFonts w:ascii="Verdana" w:hAnsi="Verdana"/>
          <w:i/>
          <w:iCs/>
          <w:color w:val="FF0000"/>
          <w:sz w:val="17"/>
          <w:szCs w:val="17"/>
        </w:rPr>
      </w:pPr>
    </w:p>
    <w:p w:rsidR="007315FF" w:rsidRDefault="007315FF" w:rsidP="007315FF">
      <w:pPr>
        <w:shd w:val="clear" w:color="auto" w:fill="EAECEC"/>
        <w:spacing w:before="75"/>
        <w:jc w:val="both"/>
        <w:rPr>
          <w:rFonts w:ascii="Verdana" w:hAnsi="Verdana"/>
          <w:i/>
          <w:iCs/>
          <w:color w:val="FF0000"/>
          <w:sz w:val="17"/>
          <w:szCs w:val="17"/>
        </w:rPr>
      </w:pPr>
      <w:r>
        <w:rPr>
          <w:rFonts w:ascii="Verdana" w:hAnsi="Verdana"/>
          <w:i/>
          <w:iCs/>
          <w:color w:val="FF0000"/>
          <w:sz w:val="17"/>
          <w:szCs w:val="17"/>
        </w:rPr>
        <w:t>Az anyag pdf formátumban hozzáférhető.</w:t>
      </w:r>
    </w:p>
    <w:p w:rsidR="00123BF0" w:rsidRDefault="00D65C07" w:rsidP="00123BF0">
      <w:pPr>
        <w:spacing w:line="315" w:lineRule="atLeast"/>
        <w:jc w:val="both"/>
        <w:rPr>
          <w:color w:val="FF0000"/>
          <w:sz w:val="16"/>
          <w:szCs w:val="16"/>
          <w:u w:val="single"/>
        </w:rPr>
      </w:pPr>
      <w:r>
        <w:rPr>
          <w:color w:val="FF0000"/>
          <w:sz w:val="16"/>
          <w:szCs w:val="16"/>
        </w:rPr>
        <w:br/>
      </w:r>
      <w:proofErr w:type="gramStart"/>
      <w:r w:rsidR="0063271A">
        <w:rPr>
          <w:color w:val="FF0000"/>
          <w:sz w:val="16"/>
          <w:szCs w:val="16"/>
        </w:rPr>
        <w:t>.</w:t>
      </w:r>
      <w:r w:rsidR="00123BF0" w:rsidRPr="00123BF0">
        <w:rPr>
          <w:color w:val="FF0000"/>
          <w:sz w:val="16"/>
          <w:szCs w:val="16"/>
        </w:rPr>
        <w:t>Forrás</w:t>
      </w:r>
      <w:proofErr w:type="gramEnd"/>
      <w:r w:rsidR="001B09D3">
        <w:rPr>
          <w:color w:val="FF0000"/>
          <w:sz w:val="16"/>
          <w:szCs w:val="16"/>
        </w:rPr>
        <w:t xml:space="preserve"> </w:t>
      </w:r>
      <w:proofErr w:type="spellStart"/>
      <w:r w:rsidR="00FF1EAF">
        <w:rPr>
          <w:color w:val="FF0000"/>
          <w:sz w:val="16"/>
          <w:szCs w:val="16"/>
          <w:u w:val="single"/>
        </w:rPr>
        <w:t>adozona</w:t>
      </w:r>
      <w:proofErr w:type="spellEnd"/>
    </w:p>
    <w:p w:rsidR="007315FF" w:rsidRDefault="004B0C9E" w:rsidP="007315FF">
      <w:pPr>
        <w:pStyle w:val="NormlWeb"/>
        <w:jc w:val="both"/>
        <w:rPr>
          <w:rFonts w:ascii="Arial" w:hAnsi="Arial" w:cs="Arial"/>
          <w:sz w:val="20"/>
          <w:szCs w:val="20"/>
        </w:rPr>
      </w:pPr>
      <w:r>
        <w:rPr>
          <w:rFonts w:ascii="Arial" w:hAnsi="Arial" w:cs="Arial"/>
          <w:sz w:val="15"/>
          <w:szCs w:val="15"/>
        </w:rPr>
        <w:t>Ké</w:t>
      </w:r>
      <w:r w:rsidR="007315FF">
        <w:rPr>
          <w:rFonts w:ascii="Arial" w:hAnsi="Arial" w:cs="Arial"/>
          <w:sz w:val="15"/>
          <w:szCs w:val="15"/>
        </w:rPr>
        <w:t>rjük minden partnerünket, ha a tárgyalt témák szervezetüknél felmerülnek, úgy az itt leírtak szerint járjanak el, ellenőrizzék számviteli, adózási elszámolásaikat. Amennyiben bármely témában nem értenek egyet, kérjük jelezzék azt kollégáink felé, hogy egyedileg tudjuk minősíteni az adott eseteket. Amennyiben kérdései, észrevételei merülnek fel a leírtakkal kapcsolatban, akkor keressen meg minket, hogy az értelmezésben, közös alkalmazásban az Ön segítségére siethessünk!</w:t>
      </w:r>
    </w:p>
    <w:p w:rsidR="007315FF" w:rsidRDefault="007315FF" w:rsidP="007315FF">
      <w:pPr>
        <w:pStyle w:val="NormlWeb"/>
        <w:jc w:val="both"/>
        <w:rPr>
          <w:rFonts w:ascii="Arial" w:hAnsi="Arial" w:cs="Arial"/>
          <w:sz w:val="20"/>
          <w:szCs w:val="20"/>
        </w:rPr>
      </w:pPr>
      <w:r>
        <w:rPr>
          <w:rFonts w:ascii="Arial" w:hAnsi="Arial" w:cs="Arial"/>
          <w:sz w:val="15"/>
          <w:szCs w:val="15"/>
        </w:rPr>
        <w:t xml:space="preserve">A fentiek csupán </w:t>
      </w:r>
      <w:proofErr w:type="spellStart"/>
      <w:r>
        <w:rPr>
          <w:rFonts w:ascii="Arial" w:hAnsi="Arial" w:cs="Arial"/>
          <w:sz w:val="15"/>
          <w:szCs w:val="15"/>
        </w:rPr>
        <w:t>tájékoztatásul</w:t>
      </w:r>
      <w:proofErr w:type="spellEnd"/>
      <w:r>
        <w:rPr>
          <w:rFonts w:ascii="Arial" w:hAnsi="Arial" w:cs="Arial"/>
          <w:sz w:val="15"/>
          <w:szCs w:val="15"/>
        </w:rPr>
        <w:t xml:space="preserve"> szolgálnak. A jelen hírlevélben szereplő információk általános jellegűek és folyamatosan változhatnak, ezért azok egyedi esetekben való alkalmazása előtt feltétlenül kérje ki a szakértő véleményét. Ezek az információk nem helyettesítik a szakmai tanácsadást és nem szolgálnak bármely döntés vagy cselekmény alapjául a szakértővel való előzetes konzultáció nélkül. Bár igyekeztünk olyan kiadványt szerkeszteni, amely a megjelenés időpontjában </w:t>
      </w:r>
      <w:proofErr w:type="spellStart"/>
      <w:r>
        <w:rPr>
          <w:rFonts w:ascii="Arial" w:hAnsi="Arial" w:cs="Arial"/>
          <w:sz w:val="15"/>
          <w:szCs w:val="15"/>
        </w:rPr>
        <w:t>tartalmilag</w:t>
      </w:r>
      <w:proofErr w:type="spellEnd"/>
      <w:r>
        <w:rPr>
          <w:rFonts w:ascii="Arial" w:hAnsi="Arial" w:cs="Arial"/>
          <w:sz w:val="15"/>
          <w:szCs w:val="15"/>
        </w:rPr>
        <w:t xml:space="preserve"> teljes és hibátlan, az Audit service </w:t>
      </w:r>
      <w:proofErr w:type="gramStart"/>
      <w:r>
        <w:rPr>
          <w:rFonts w:ascii="Arial" w:hAnsi="Arial" w:cs="Arial"/>
          <w:sz w:val="15"/>
          <w:szCs w:val="15"/>
        </w:rPr>
        <w:t>Kft</w:t>
      </w:r>
      <w:proofErr w:type="gramEnd"/>
      <w:r>
        <w:rPr>
          <w:rFonts w:ascii="Arial" w:hAnsi="Arial" w:cs="Arial"/>
          <w:sz w:val="15"/>
          <w:szCs w:val="15"/>
        </w:rPr>
        <w:t xml:space="preserve"> nem vállal semmilyen felelősséget a hírlevélben esetlegesen előforduló nyomdai hiányosságokból származó következményekért, illetve nem vállal felelősséget a kiadvány esetleges hibás nyilatkozatáért, véleményéért vagy hiányos közlésért. Felhívjuk figyelmüket, hogy szakértői levelünk szakszerűtlen alkalmazásából eredő károkért felelősséget vállalni nem tudunk!</w:t>
      </w:r>
    </w:p>
    <w:p w:rsidR="007315FF" w:rsidRPr="00C745E0" w:rsidRDefault="007315FF" w:rsidP="007315FF">
      <w:pPr>
        <w:jc w:val="both"/>
        <w:rPr>
          <w:rFonts w:ascii="Arial" w:hAnsi="Arial" w:cs="Arial"/>
          <w:sz w:val="18"/>
          <w:szCs w:val="18"/>
        </w:rPr>
      </w:pPr>
      <w:r w:rsidRPr="00C745E0">
        <w:rPr>
          <w:rFonts w:ascii="Arial" w:hAnsi="Arial" w:cs="Arial"/>
          <w:sz w:val="18"/>
          <w:szCs w:val="18"/>
        </w:rPr>
        <w:t>Amennyiben nem tart igényt hírleveles szolgáltatásunkra, kérem egy válasz üzenettel tudassa ezt velem, hogy törölhessem a levelezőlistáról. </w:t>
      </w:r>
    </w:p>
    <w:p w:rsidR="007315FF" w:rsidRPr="00C745E0" w:rsidRDefault="007315FF" w:rsidP="007315FF">
      <w:pPr>
        <w:pStyle w:val="NormlWeb"/>
        <w:spacing w:before="0" w:beforeAutospacing="0" w:after="0" w:afterAutospacing="0"/>
        <w:jc w:val="both"/>
        <w:rPr>
          <w:rFonts w:ascii="Arial" w:hAnsi="Arial" w:cs="Arial"/>
          <w:sz w:val="18"/>
          <w:szCs w:val="18"/>
        </w:rPr>
      </w:pPr>
    </w:p>
    <w:p w:rsidR="00716BBF" w:rsidRDefault="007315FF" w:rsidP="007315FF">
      <w:pPr>
        <w:pStyle w:val="E-mail-alrs"/>
        <w:spacing w:before="0" w:beforeAutospacing="0" w:after="240" w:afterAutospacing="0"/>
        <w:jc w:val="both"/>
        <w:rPr>
          <w:rFonts w:ascii="Arial" w:hAnsi="Arial" w:cs="Arial"/>
          <w:sz w:val="20"/>
          <w:szCs w:val="20"/>
        </w:rPr>
      </w:pPr>
      <w:r>
        <w:rPr>
          <w:rFonts w:ascii="Arial" w:hAnsi="Arial" w:cs="Arial"/>
          <w:sz w:val="20"/>
          <w:szCs w:val="20"/>
        </w:rPr>
        <w:t>Üdvözlettel:</w:t>
      </w:r>
      <w:r w:rsidR="00913C04">
        <w:rPr>
          <w:rFonts w:ascii="Arial" w:hAnsi="Arial" w:cs="Arial"/>
          <w:sz w:val="20"/>
          <w:szCs w:val="20"/>
        </w:rPr>
        <w:br/>
      </w:r>
    </w:p>
    <w:p w:rsidR="004B0C9E" w:rsidRDefault="004B0C9E" w:rsidP="007315FF">
      <w:pPr>
        <w:pStyle w:val="E-mail-alrs"/>
        <w:spacing w:before="0" w:beforeAutospacing="0" w:after="240" w:afterAutospacing="0"/>
        <w:jc w:val="both"/>
        <w:rPr>
          <w:rFonts w:ascii="Arial" w:hAnsi="Arial" w:cs="Arial"/>
          <w:sz w:val="20"/>
          <w:szCs w:val="20"/>
        </w:rPr>
      </w:pPr>
    </w:p>
    <w:p w:rsidR="00AA0028" w:rsidRPr="00AA0028" w:rsidRDefault="00AA0028" w:rsidP="00AA0028">
      <w:pPr>
        <w:rPr>
          <w:color w:val="002060"/>
          <w:sz w:val="20"/>
          <w:szCs w:val="20"/>
        </w:rPr>
      </w:pPr>
      <w:r w:rsidRPr="00AA0028">
        <w:rPr>
          <w:color w:val="002060"/>
          <w:sz w:val="20"/>
          <w:szCs w:val="20"/>
        </w:rPr>
        <w:t>Lázár Juli</w:t>
      </w:r>
    </w:p>
    <w:p w:rsidR="00AA0028" w:rsidRPr="00AA0028" w:rsidRDefault="00AA0028" w:rsidP="00AA0028">
      <w:pPr>
        <w:rPr>
          <w:color w:val="222A35"/>
          <w:sz w:val="20"/>
          <w:szCs w:val="20"/>
        </w:rPr>
      </w:pPr>
      <w:r w:rsidRPr="00AA0028">
        <w:rPr>
          <w:color w:val="222A35"/>
          <w:sz w:val="20"/>
          <w:szCs w:val="20"/>
        </w:rPr>
        <w:t>Lázár Imréné</w:t>
      </w:r>
    </w:p>
    <w:p w:rsidR="00AA0028" w:rsidRPr="00AA0028" w:rsidRDefault="00AA0028" w:rsidP="00AA0028">
      <w:pPr>
        <w:rPr>
          <w:color w:val="222A35"/>
          <w:sz w:val="20"/>
          <w:szCs w:val="20"/>
        </w:rPr>
      </w:pPr>
      <w:r>
        <w:rPr>
          <w:color w:val="222A35"/>
          <w:sz w:val="20"/>
          <w:szCs w:val="20"/>
        </w:rPr>
        <w:t>K</w:t>
      </w:r>
      <w:r w:rsidRPr="00AA0028">
        <w:rPr>
          <w:color w:val="222A35"/>
          <w:sz w:val="20"/>
          <w:szCs w:val="20"/>
        </w:rPr>
        <w:t>amarai tag könyvvizsgáló</w:t>
      </w:r>
    </w:p>
    <w:p w:rsidR="00AA0028" w:rsidRPr="00AA0028" w:rsidRDefault="00AA0028" w:rsidP="00AA0028">
      <w:pPr>
        <w:rPr>
          <w:color w:val="222A35"/>
          <w:sz w:val="20"/>
          <w:szCs w:val="20"/>
        </w:rPr>
      </w:pPr>
      <w:r w:rsidRPr="00AA0028">
        <w:rPr>
          <w:color w:val="222A35"/>
          <w:sz w:val="20"/>
          <w:szCs w:val="20"/>
        </w:rPr>
        <w:t>Audit Service Kft.</w:t>
      </w:r>
    </w:p>
    <w:p w:rsidR="00AA0028" w:rsidRPr="00AA0028" w:rsidRDefault="00AA0028" w:rsidP="00AA0028">
      <w:pPr>
        <w:rPr>
          <w:color w:val="222A35"/>
          <w:sz w:val="20"/>
          <w:szCs w:val="20"/>
        </w:rPr>
      </w:pPr>
      <w:r w:rsidRPr="00AA0028">
        <w:rPr>
          <w:color w:val="222A35"/>
          <w:sz w:val="20"/>
          <w:szCs w:val="20"/>
        </w:rPr>
        <w:t>1022 Budapest, Bimbó u. 3. I/5.</w:t>
      </w:r>
    </w:p>
    <w:p w:rsidR="00AA0028" w:rsidRPr="00AA0028" w:rsidRDefault="00AA0028" w:rsidP="00AA0028">
      <w:pPr>
        <w:rPr>
          <w:color w:val="1F497D"/>
          <w:sz w:val="20"/>
          <w:szCs w:val="20"/>
        </w:rPr>
      </w:pPr>
      <w:r w:rsidRPr="00AA0028">
        <w:rPr>
          <w:color w:val="222A35"/>
          <w:sz w:val="20"/>
          <w:szCs w:val="20"/>
        </w:rPr>
        <w:t>Honlap:</w:t>
      </w:r>
      <w:r w:rsidRPr="00AA0028">
        <w:rPr>
          <w:color w:val="1F497D"/>
          <w:sz w:val="20"/>
          <w:szCs w:val="20"/>
        </w:rPr>
        <w:t xml:space="preserve"> </w:t>
      </w:r>
      <w:hyperlink r:id="rId7" w:history="1">
        <w:r w:rsidR="00736B0B" w:rsidRPr="00A8055B">
          <w:rPr>
            <w:rStyle w:val="Hiperhivatkozs"/>
            <w:sz w:val="20"/>
            <w:szCs w:val="20"/>
          </w:rPr>
          <w:t>www.auditservice.hu</w:t>
        </w:r>
      </w:hyperlink>
    </w:p>
    <w:p w:rsidR="00AA0028" w:rsidRPr="00AA0028" w:rsidRDefault="00AA0028" w:rsidP="00AA0028">
      <w:pPr>
        <w:rPr>
          <w:color w:val="002060"/>
          <w:sz w:val="20"/>
          <w:szCs w:val="20"/>
        </w:rPr>
      </w:pPr>
      <w:r>
        <w:rPr>
          <w:color w:val="171717"/>
          <w:sz w:val="20"/>
          <w:szCs w:val="20"/>
        </w:rPr>
        <w:t>T</w:t>
      </w:r>
      <w:r w:rsidRPr="00AA0028">
        <w:rPr>
          <w:color w:val="171717"/>
          <w:sz w:val="20"/>
          <w:szCs w:val="20"/>
        </w:rPr>
        <w:t>elefon:</w:t>
      </w:r>
      <w:r w:rsidRPr="00AA0028">
        <w:rPr>
          <w:color w:val="1F497D"/>
          <w:sz w:val="20"/>
          <w:szCs w:val="20"/>
        </w:rPr>
        <w:t xml:space="preserve"> </w:t>
      </w:r>
      <w:r w:rsidRPr="00AA0028">
        <w:rPr>
          <w:color w:val="002060"/>
          <w:sz w:val="20"/>
          <w:szCs w:val="20"/>
        </w:rPr>
        <w:t>+36-30-241-1302</w:t>
      </w:r>
    </w:p>
    <w:p w:rsidR="00AA0028" w:rsidRPr="00AA0028" w:rsidRDefault="00AA0028" w:rsidP="00AA0028">
      <w:pPr>
        <w:rPr>
          <w:color w:val="1F497D"/>
          <w:sz w:val="20"/>
          <w:szCs w:val="20"/>
        </w:rPr>
      </w:pPr>
      <w:r>
        <w:rPr>
          <w:color w:val="222A35"/>
          <w:sz w:val="20"/>
          <w:szCs w:val="20"/>
        </w:rPr>
        <w:t>F</w:t>
      </w:r>
      <w:r w:rsidRPr="00AA0028">
        <w:rPr>
          <w:color w:val="222A35"/>
          <w:sz w:val="20"/>
          <w:szCs w:val="20"/>
        </w:rPr>
        <w:t>ax:</w:t>
      </w:r>
      <w:r w:rsidRPr="00AA0028">
        <w:rPr>
          <w:color w:val="1F497D"/>
          <w:sz w:val="20"/>
          <w:szCs w:val="20"/>
        </w:rPr>
        <w:t xml:space="preserve"> </w:t>
      </w:r>
      <w:r w:rsidRPr="00AA0028">
        <w:rPr>
          <w:color w:val="002060"/>
          <w:sz w:val="20"/>
          <w:szCs w:val="20"/>
        </w:rPr>
        <w:t>+36-1-2122-320</w:t>
      </w:r>
    </w:p>
    <w:p w:rsidR="007315FF" w:rsidRDefault="00AA0028" w:rsidP="006A6CC3">
      <w:r>
        <w:rPr>
          <w:color w:val="222A35"/>
          <w:sz w:val="20"/>
          <w:szCs w:val="20"/>
        </w:rPr>
        <w:t>M</w:t>
      </w:r>
      <w:r w:rsidRPr="00AA0028">
        <w:rPr>
          <w:color w:val="222A35"/>
          <w:sz w:val="20"/>
          <w:szCs w:val="20"/>
        </w:rPr>
        <w:t xml:space="preserve">ail: </w:t>
      </w:r>
      <w:hyperlink r:id="rId8" w:history="1">
        <w:r w:rsidRPr="00AA0028">
          <w:rPr>
            <w:rStyle w:val="Hiperhivatkozs"/>
            <w:color w:val="002060"/>
            <w:sz w:val="20"/>
            <w:szCs w:val="20"/>
          </w:rPr>
          <w:t>juli.lazar@auditservice.hu</w:t>
        </w:r>
      </w:hyperlink>
    </w:p>
    <w:sectPr w:rsidR="007315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5E0" w:rsidRDefault="00C745E0" w:rsidP="00C745E0">
      <w:r>
        <w:separator/>
      </w:r>
    </w:p>
  </w:endnote>
  <w:endnote w:type="continuationSeparator" w:id="0">
    <w:p w:rsidR="00C745E0" w:rsidRDefault="00C745E0" w:rsidP="00C7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T15Ct00">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5E0" w:rsidRDefault="00C745E0" w:rsidP="00C745E0">
      <w:r>
        <w:separator/>
      </w:r>
    </w:p>
  </w:footnote>
  <w:footnote w:type="continuationSeparator" w:id="0">
    <w:p w:rsidR="00C745E0" w:rsidRDefault="00C745E0" w:rsidP="00C74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3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FF"/>
    <w:rsid w:val="00007A9F"/>
    <w:rsid w:val="00011816"/>
    <w:rsid w:val="00011E0B"/>
    <w:rsid w:val="00021049"/>
    <w:rsid w:val="00022187"/>
    <w:rsid w:val="00030D04"/>
    <w:rsid w:val="0003345A"/>
    <w:rsid w:val="0003611D"/>
    <w:rsid w:val="0003768D"/>
    <w:rsid w:val="0004019F"/>
    <w:rsid w:val="00043D12"/>
    <w:rsid w:val="00045928"/>
    <w:rsid w:val="0005308C"/>
    <w:rsid w:val="00087ACB"/>
    <w:rsid w:val="00096324"/>
    <w:rsid w:val="000A6818"/>
    <w:rsid w:val="000B059E"/>
    <w:rsid w:val="000C562B"/>
    <w:rsid w:val="000E4E20"/>
    <w:rsid w:val="000F2351"/>
    <w:rsid w:val="000F2D49"/>
    <w:rsid w:val="00112893"/>
    <w:rsid w:val="00114123"/>
    <w:rsid w:val="001147FF"/>
    <w:rsid w:val="00123BF0"/>
    <w:rsid w:val="00124422"/>
    <w:rsid w:val="00160216"/>
    <w:rsid w:val="001707D0"/>
    <w:rsid w:val="001948E0"/>
    <w:rsid w:val="001A765F"/>
    <w:rsid w:val="001B09D3"/>
    <w:rsid w:val="001C00CE"/>
    <w:rsid w:val="001C6A5A"/>
    <w:rsid w:val="001D0F75"/>
    <w:rsid w:val="001D17A2"/>
    <w:rsid w:val="001D2825"/>
    <w:rsid w:val="001D285A"/>
    <w:rsid w:val="001D29F3"/>
    <w:rsid w:val="001F2085"/>
    <w:rsid w:val="001F3677"/>
    <w:rsid w:val="001F3D31"/>
    <w:rsid w:val="001F414F"/>
    <w:rsid w:val="001F6D36"/>
    <w:rsid w:val="0020510E"/>
    <w:rsid w:val="002122B5"/>
    <w:rsid w:val="002237B8"/>
    <w:rsid w:val="00245D7B"/>
    <w:rsid w:val="002503D4"/>
    <w:rsid w:val="0026391A"/>
    <w:rsid w:val="00266E57"/>
    <w:rsid w:val="0026742D"/>
    <w:rsid w:val="00287C5C"/>
    <w:rsid w:val="00290B0A"/>
    <w:rsid w:val="002A00F2"/>
    <w:rsid w:val="002C49CD"/>
    <w:rsid w:val="002D6EB6"/>
    <w:rsid w:val="002E68E2"/>
    <w:rsid w:val="002F05EA"/>
    <w:rsid w:val="002F3E84"/>
    <w:rsid w:val="002F5058"/>
    <w:rsid w:val="002F7703"/>
    <w:rsid w:val="00300566"/>
    <w:rsid w:val="00301901"/>
    <w:rsid w:val="00312D8B"/>
    <w:rsid w:val="00312D98"/>
    <w:rsid w:val="003319F3"/>
    <w:rsid w:val="0033545E"/>
    <w:rsid w:val="0034414A"/>
    <w:rsid w:val="003612AF"/>
    <w:rsid w:val="0036168A"/>
    <w:rsid w:val="00363D6F"/>
    <w:rsid w:val="00367765"/>
    <w:rsid w:val="003831FD"/>
    <w:rsid w:val="003965FB"/>
    <w:rsid w:val="00397D62"/>
    <w:rsid w:val="003A51B9"/>
    <w:rsid w:val="003A63CC"/>
    <w:rsid w:val="003A7493"/>
    <w:rsid w:val="003B1C93"/>
    <w:rsid w:val="003B20D1"/>
    <w:rsid w:val="003B6EF4"/>
    <w:rsid w:val="003B7935"/>
    <w:rsid w:val="003C3C1F"/>
    <w:rsid w:val="003C4A24"/>
    <w:rsid w:val="003C6175"/>
    <w:rsid w:val="003D499C"/>
    <w:rsid w:val="003E3590"/>
    <w:rsid w:val="003E41BA"/>
    <w:rsid w:val="004023A6"/>
    <w:rsid w:val="00413348"/>
    <w:rsid w:val="00420E4E"/>
    <w:rsid w:val="004210B1"/>
    <w:rsid w:val="00421208"/>
    <w:rsid w:val="0043612C"/>
    <w:rsid w:val="0044547C"/>
    <w:rsid w:val="004527F3"/>
    <w:rsid w:val="00461E2F"/>
    <w:rsid w:val="00464034"/>
    <w:rsid w:val="00473D69"/>
    <w:rsid w:val="00476DED"/>
    <w:rsid w:val="00483891"/>
    <w:rsid w:val="00486DEB"/>
    <w:rsid w:val="004A373C"/>
    <w:rsid w:val="004B0C9E"/>
    <w:rsid w:val="004B4188"/>
    <w:rsid w:val="004B7730"/>
    <w:rsid w:val="004C18A9"/>
    <w:rsid w:val="004C29AF"/>
    <w:rsid w:val="004C5539"/>
    <w:rsid w:val="004D7F45"/>
    <w:rsid w:val="004E1CF7"/>
    <w:rsid w:val="004F5232"/>
    <w:rsid w:val="004F60D9"/>
    <w:rsid w:val="00502B83"/>
    <w:rsid w:val="00505C16"/>
    <w:rsid w:val="00526D3B"/>
    <w:rsid w:val="00550674"/>
    <w:rsid w:val="00552446"/>
    <w:rsid w:val="0055404B"/>
    <w:rsid w:val="0055498B"/>
    <w:rsid w:val="00562DA8"/>
    <w:rsid w:val="005679BB"/>
    <w:rsid w:val="00567F46"/>
    <w:rsid w:val="00573F36"/>
    <w:rsid w:val="00574409"/>
    <w:rsid w:val="00577A6B"/>
    <w:rsid w:val="00577E69"/>
    <w:rsid w:val="00580D7A"/>
    <w:rsid w:val="00586943"/>
    <w:rsid w:val="00591D89"/>
    <w:rsid w:val="005922F2"/>
    <w:rsid w:val="00595049"/>
    <w:rsid w:val="005A0EAA"/>
    <w:rsid w:val="005A41B0"/>
    <w:rsid w:val="005A7C44"/>
    <w:rsid w:val="005B05F4"/>
    <w:rsid w:val="005C0B8A"/>
    <w:rsid w:val="005C0C70"/>
    <w:rsid w:val="005D3DFF"/>
    <w:rsid w:val="005E1B30"/>
    <w:rsid w:val="005E6C3E"/>
    <w:rsid w:val="005E7598"/>
    <w:rsid w:val="005F5034"/>
    <w:rsid w:val="005F527B"/>
    <w:rsid w:val="005F6527"/>
    <w:rsid w:val="006019E1"/>
    <w:rsid w:val="00601D09"/>
    <w:rsid w:val="00612294"/>
    <w:rsid w:val="00613991"/>
    <w:rsid w:val="00616572"/>
    <w:rsid w:val="00617869"/>
    <w:rsid w:val="00620C45"/>
    <w:rsid w:val="00627B30"/>
    <w:rsid w:val="0063271A"/>
    <w:rsid w:val="00636543"/>
    <w:rsid w:val="00644FAD"/>
    <w:rsid w:val="00647F65"/>
    <w:rsid w:val="00652CA4"/>
    <w:rsid w:val="0065356D"/>
    <w:rsid w:val="006661B4"/>
    <w:rsid w:val="00670DEC"/>
    <w:rsid w:val="00694148"/>
    <w:rsid w:val="0069531C"/>
    <w:rsid w:val="0069791C"/>
    <w:rsid w:val="006A3C86"/>
    <w:rsid w:val="006A6CC3"/>
    <w:rsid w:val="006B5E4C"/>
    <w:rsid w:val="006C3736"/>
    <w:rsid w:val="006D0ACB"/>
    <w:rsid w:val="006D35B9"/>
    <w:rsid w:val="006E522A"/>
    <w:rsid w:val="006E6E08"/>
    <w:rsid w:val="006E725D"/>
    <w:rsid w:val="00702D6E"/>
    <w:rsid w:val="00711C94"/>
    <w:rsid w:val="00716BBF"/>
    <w:rsid w:val="00717FF7"/>
    <w:rsid w:val="00730B08"/>
    <w:rsid w:val="007315FF"/>
    <w:rsid w:val="0073300D"/>
    <w:rsid w:val="00736B0B"/>
    <w:rsid w:val="00742E86"/>
    <w:rsid w:val="00754EE6"/>
    <w:rsid w:val="00755574"/>
    <w:rsid w:val="007603DA"/>
    <w:rsid w:val="007702CE"/>
    <w:rsid w:val="0077051B"/>
    <w:rsid w:val="0077616E"/>
    <w:rsid w:val="007978AF"/>
    <w:rsid w:val="007A6179"/>
    <w:rsid w:val="007A7774"/>
    <w:rsid w:val="007B1E3C"/>
    <w:rsid w:val="007D005E"/>
    <w:rsid w:val="007D69E9"/>
    <w:rsid w:val="007E1394"/>
    <w:rsid w:val="007E4CC0"/>
    <w:rsid w:val="00806F0A"/>
    <w:rsid w:val="008200BE"/>
    <w:rsid w:val="00820512"/>
    <w:rsid w:val="0082396F"/>
    <w:rsid w:val="00832338"/>
    <w:rsid w:val="008324B8"/>
    <w:rsid w:val="00836AB6"/>
    <w:rsid w:val="0084415D"/>
    <w:rsid w:val="00855D4C"/>
    <w:rsid w:val="0085622F"/>
    <w:rsid w:val="00857048"/>
    <w:rsid w:val="008654E5"/>
    <w:rsid w:val="008707CA"/>
    <w:rsid w:val="008758A7"/>
    <w:rsid w:val="008807A9"/>
    <w:rsid w:val="00881F45"/>
    <w:rsid w:val="00883567"/>
    <w:rsid w:val="00890351"/>
    <w:rsid w:val="008906E0"/>
    <w:rsid w:val="008923D6"/>
    <w:rsid w:val="008A6E54"/>
    <w:rsid w:val="008B4516"/>
    <w:rsid w:val="008B66D6"/>
    <w:rsid w:val="008B74D9"/>
    <w:rsid w:val="008C4B2B"/>
    <w:rsid w:val="008D059F"/>
    <w:rsid w:val="008D149A"/>
    <w:rsid w:val="008F113B"/>
    <w:rsid w:val="008F259C"/>
    <w:rsid w:val="008F5767"/>
    <w:rsid w:val="009030F6"/>
    <w:rsid w:val="009054B0"/>
    <w:rsid w:val="00907D50"/>
    <w:rsid w:val="00913C04"/>
    <w:rsid w:val="00926E92"/>
    <w:rsid w:val="00932D82"/>
    <w:rsid w:val="00937549"/>
    <w:rsid w:val="00944AEF"/>
    <w:rsid w:val="00946904"/>
    <w:rsid w:val="0095179E"/>
    <w:rsid w:val="0095239E"/>
    <w:rsid w:val="00952662"/>
    <w:rsid w:val="00957D00"/>
    <w:rsid w:val="009600DC"/>
    <w:rsid w:val="009756F5"/>
    <w:rsid w:val="00976A95"/>
    <w:rsid w:val="00986505"/>
    <w:rsid w:val="00987BCE"/>
    <w:rsid w:val="0099749D"/>
    <w:rsid w:val="009A17AA"/>
    <w:rsid w:val="009A4C47"/>
    <w:rsid w:val="009A6CA5"/>
    <w:rsid w:val="009B2A48"/>
    <w:rsid w:val="009B4C9E"/>
    <w:rsid w:val="009C017C"/>
    <w:rsid w:val="009C097F"/>
    <w:rsid w:val="009C3855"/>
    <w:rsid w:val="009C43AF"/>
    <w:rsid w:val="009D010B"/>
    <w:rsid w:val="009E2DF4"/>
    <w:rsid w:val="00A0582B"/>
    <w:rsid w:val="00A255D6"/>
    <w:rsid w:val="00A33096"/>
    <w:rsid w:val="00A47630"/>
    <w:rsid w:val="00A55258"/>
    <w:rsid w:val="00A560ED"/>
    <w:rsid w:val="00A675A4"/>
    <w:rsid w:val="00A73E5C"/>
    <w:rsid w:val="00A75393"/>
    <w:rsid w:val="00A76199"/>
    <w:rsid w:val="00A77FB1"/>
    <w:rsid w:val="00A804E7"/>
    <w:rsid w:val="00A85356"/>
    <w:rsid w:val="00AA0028"/>
    <w:rsid w:val="00AA0F82"/>
    <w:rsid w:val="00AA3247"/>
    <w:rsid w:val="00AB0530"/>
    <w:rsid w:val="00AC0469"/>
    <w:rsid w:val="00AC1261"/>
    <w:rsid w:val="00AC255F"/>
    <w:rsid w:val="00AC3349"/>
    <w:rsid w:val="00AC6566"/>
    <w:rsid w:val="00AC65FC"/>
    <w:rsid w:val="00AD0458"/>
    <w:rsid w:val="00AD18D6"/>
    <w:rsid w:val="00AD55D8"/>
    <w:rsid w:val="00AD5E65"/>
    <w:rsid w:val="00AE1D8D"/>
    <w:rsid w:val="00AE67CD"/>
    <w:rsid w:val="00AF6F1F"/>
    <w:rsid w:val="00B005A2"/>
    <w:rsid w:val="00B00C25"/>
    <w:rsid w:val="00B11496"/>
    <w:rsid w:val="00B13ED6"/>
    <w:rsid w:val="00B33910"/>
    <w:rsid w:val="00B436C2"/>
    <w:rsid w:val="00B44770"/>
    <w:rsid w:val="00B457BB"/>
    <w:rsid w:val="00B51999"/>
    <w:rsid w:val="00B7114E"/>
    <w:rsid w:val="00B73B84"/>
    <w:rsid w:val="00B77145"/>
    <w:rsid w:val="00B77CEB"/>
    <w:rsid w:val="00B965ED"/>
    <w:rsid w:val="00BA4DF3"/>
    <w:rsid w:val="00BB0C2E"/>
    <w:rsid w:val="00BB5594"/>
    <w:rsid w:val="00BD1EF9"/>
    <w:rsid w:val="00BD6B5A"/>
    <w:rsid w:val="00BE0FA0"/>
    <w:rsid w:val="00BE4593"/>
    <w:rsid w:val="00BE6A8D"/>
    <w:rsid w:val="00C16505"/>
    <w:rsid w:val="00C24E5B"/>
    <w:rsid w:val="00C25F8B"/>
    <w:rsid w:val="00C26B02"/>
    <w:rsid w:val="00C30E75"/>
    <w:rsid w:val="00C37001"/>
    <w:rsid w:val="00C42210"/>
    <w:rsid w:val="00C43543"/>
    <w:rsid w:val="00C46206"/>
    <w:rsid w:val="00C524C1"/>
    <w:rsid w:val="00C60A35"/>
    <w:rsid w:val="00C6548C"/>
    <w:rsid w:val="00C66B67"/>
    <w:rsid w:val="00C66F97"/>
    <w:rsid w:val="00C745E0"/>
    <w:rsid w:val="00C77D25"/>
    <w:rsid w:val="00C80620"/>
    <w:rsid w:val="00C902E2"/>
    <w:rsid w:val="00C9373A"/>
    <w:rsid w:val="00C93C85"/>
    <w:rsid w:val="00C948A4"/>
    <w:rsid w:val="00CA0B30"/>
    <w:rsid w:val="00CA7A8C"/>
    <w:rsid w:val="00CB0DC7"/>
    <w:rsid w:val="00CB14BE"/>
    <w:rsid w:val="00CB5518"/>
    <w:rsid w:val="00CC35BC"/>
    <w:rsid w:val="00CC4298"/>
    <w:rsid w:val="00CE256C"/>
    <w:rsid w:val="00CE754E"/>
    <w:rsid w:val="00D05B61"/>
    <w:rsid w:val="00D20851"/>
    <w:rsid w:val="00D4297B"/>
    <w:rsid w:val="00D43B95"/>
    <w:rsid w:val="00D44316"/>
    <w:rsid w:val="00D45C4B"/>
    <w:rsid w:val="00D648FB"/>
    <w:rsid w:val="00D6541B"/>
    <w:rsid w:val="00D65C07"/>
    <w:rsid w:val="00D71FA0"/>
    <w:rsid w:val="00D72D5D"/>
    <w:rsid w:val="00D73F0B"/>
    <w:rsid w:val="00D76131"/>
    <w:rsid w:val="00D80C50"/>
    <w:rsid w:val="00D93F5B"/>
    <w:rsid w:val="00D95000"/>
    <w:rsid w:val="00DB09C5"/>
    <w:rsid w:val="00DE384B"/>
    <w:rsid w:val="00DE418D"/>
    <w:rsid w:val="00DE672B"/>
    <w:rsid w:val="00E0094E"/>
    <w:rsid w:val="00E0167F"/>
    <w:rsid w:val="00E03B04"/>
    <w:rsid w:val="00E07584"/>
    <w:rsid w:val="00E237F0"/>
    <w:rsid w:val="00E33381"/>
    <w:rsid w:val="00E50A7E"/>
    <w:rsid w:val="00E515FB"/>
    <w:rsid w:val="00E53389"/>
    <w:rsid w:val="00E61ACC"/>
    <w:rsid w:val="00E633FF"/>
    <w:rsid w:val="00E64CFF"/>
    <w:rsid w:val="00E7352B"/>
    <w:rsid w:val="00E8444F"/>
    <w:rsid w:val="00E923FB"/>
    <w:rsid w:val="00E97FC4"/>
    <w:rsid w:val="00EA13B9"/>
    <w:rsid w:val="00EB6D90"/>
    <w:rsid w:val="00EC10CD"/>
    <w:rsid w:val="00ED2820"/>
    <w:rsid w:val="00EE3194"/>
    <w:rsid w:val="00EE779D"/>
    <w:rsid w:val="00EF0E73"/>
    <w:rsid w:val="00EF156B"/>
    <w:rsid w:val="00EF28C0"/>
    <w:rsid w:val="00EF2F1E"/>
    <w:rsid w:val="00F16131"/>
    <w:rsid w:val="00F1665B"/>
    <w:rsid w:val="00F17C37"/>
    <w:rsid w:val="00F24D3A"/>
    <w:rsid w:val="00F2693C"/>
    <w:rsid w:val="00F27914"/>
    <w:rsid w:val="00F31644"/>
    <w:rsid w:val="00F42A93"/>
    <w:rsid w:val="00F45BE5"/>
    <w:rsid w:val="00F62BAE"/>
    <w:rsid w:val="00F67F17"/>
    <w:rsid w:val="00F8130E"/>
    <w:rsid w:val="00F826C2"/>
    <w:rsid w:val="00F83125"/>
    <w:rsid w:val="00F845A7"/>
    <w:rsid w:val="00F90D35"/>
    <w:rsid w:val="00F95CA5"/>
    <w:rsid w:val="00F96B0A"/>
    <w:rsid w:val="00F9712D"/>
    <w:rsid w:val="00FA58B7"/>
    <w:rsid w:val="00FC12E4"/>
    <w:rsid w:val="00FC19A2"/>
    <w:rsid w:val="00FC2424"/>
    <w:rsid w:val="00FD24D9"/>
    <w:rsid w:val="00FD3B57"/>
    <w:rsid w:val="00FE4A23"/>
    <w:rsid w:val="00FF1EAF"/>
    <w:rsid w:val="00FF1EF8"/>
    <w:rsid w:val="00FF33C1"/>
    <w:rsid w:val="00FF5B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3089"/>
    <o:shapelayout v:ext="edit">
      <o:idmap v:ext="edit" data="1"/>
    </o:shapelayout>
  </w:shapeDefaults>
  <w:decimalSymbol w:val=","/>
  <w:listSeparator w:val=";"/>
  <w14:docId w14:val="6488D938"/>
  <w15:chartTrackingRefBased/>
  <w15:docId w15:val="{76E88DC8-EBB0-4011-8A90-948760AE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315FF"/>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315FF"/>
    <w:rPr>
      <w:color w:val="0000FF"/>
      <w:u w:val="single"/>
    </w:rPr>
  </w:style>
  <w:style w:type="paragraph" w:styleId="NormlWeb">
    <w:name w:val="Normal (Web)"/>
    <w:basedOn w:val="Norml"/>
    <w:uiPriority w:val="99"/>
    <w:semiHidden/>
    <w:unhideWhenUsed/>
    <w:rsid w:val="007315FF"/>
    <w:pPr>
      <w:spacing w:before="100" w:beforeAutospacing="1" w:after="100" w:afterAutospacing="1"/>
    </w:pPr>
  </w:style>
  <w:style w:type="paragraph" w:styleId="E-mail-alrs">
    <w:name w:val="E-mail Signature"/>
    <w:basedOn w:val="Norml"/>
    <w:link w:val="E-mail-alrsChar"/>
    <w:uiPriority w:val="99"/>
    <w:semiHidden/>
    <w:unhideWhenUsed/>
    <w:rsid w:val="007315FF"/>
    <w:pPr>
      <w:spacing w:before="100" w:beforeAutospacing="1" w:after="100" w:afterAutospacing="1"/>
    </w:pPr>
  </w:style>
  <w:style w:type="character" w:customStyle="1" w:styleId="E-mail-alrsChar">
    <w:name w:val="E-mail-aláírás Char"/>
    <w:basedOn w:val="Bekezdsalapbettpusa"/>
    <w:link w:val="E-mail-alrs"/>
    <w:uiPriority w:val="99"/>
    <w:semiHidden/>
    <w:rsid w:val="007315FF"/>
    <w:rPr>
      <w:rFonts w:ascii="Times New Roman" w:hAnsi="Times New Roman" w:cs="Times New Roman"/>
      <w:sz w:val="24"/>
      <w:szCs w:val="24"/>
      <w:lang w:eastAsia="hu-HU"/>
    </w:rPr>
  </w:style>
  <w:style w:type="paragraph" w:customStyle="1" w:styleId="Default">
    <w:name w:val="Default"/>
    <w:rsid w:val="00FE4A23"/>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C745E0"/>
    <w:pPr>
      <w:tabs>
        <w:tab w:val="center" w:pos="4536"/>
        <w:tab w:val="right" w:pos="9072"/>
      </w:tabs>
    </w:pPr>
  </w:style>
  <w:style w:type="character" w:customStyle="1" w:styleId="lfejChar">
    <w:name w:val="Élőfej Char"/>
    <w:basedOn w:val="Bekezdsalapbettpusa"/>
    <w:link w:val="lfej"/>
    <w:uiPriority w:val="99"/>
    <w:rsid w:val="00C745E0"/>
    <w:rPr>
      <w:rFonts w:ascii="Times New Roman" w:hAnsi="Times New Roman" w:cs="Times New Roman"/>
      <w:sz w:val="24"/>
      <w:szCs w:val="24"/>
      <w:lang w:eastAsia="hu-HU"/>
    </w:rPr>
  </w:style>
  <w:style w:type="paragraph" w:styleId="llb">
    <w:name w:val="footer"/>
    <w:basedOn w:val="Norml"/>
    <w:link w:val="llbChar"/>
    <w:uiPriority w:val="99"/>
    <w:unhideWhenUsed/>
    <w:rsid w:val="00C745E0"/>
    <w:pPr>
      <w:tabs>
        <w:tab w:val="center" w:pos="4536"/>
        <w:tab w:val="right" w:pos="9072"/>
      </w:tabs>
    </w:pPr>
  </w:style>
  <w:style w:type="character" w:customStyle="1" w:styleId="llbChar">
    <w:name w:val="Élőláb Char"/>
    <w:basedOn w:val="Bekezdsalapbettpusa"/>
    <w:link w:val="llb"/>
    <w:uiPriority w:val="99"/>
    <w:rsid w:val="00C745E0"/>
    <w:rPr>
      <w:rFonts w:ascii="Times New Roman" w:hAnsi="Times New Roman" w:cs="Times New Roman"/>
      <w:sz w:val="24"/>
      <w:szCs w:val="24"/>
      <w:lang w:eastAsia="hu-HU"/>
    </w:rPr>
  </w:style>
  <w:style w:type="character" w:styleId="Feloldatlanmegemlts">
    <w:name w:val="Unresolved Mention"/>
    <w:basedOn w:val="Bekezdsalapbettpusa"/>
    <w:uiPriority w:val="99"/>
    <w:semiHidden/>
    <w:unhideWhenUsed/>
    <w:rsid w:val="00736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595">
      <w:bodyDiv w:val="1"/>
      <w:marLeft w:val="0"/>
      <w:marRight w:val="0"/>
      <w:marTop w:val="0"/>
      <w:marBottom w:val="0"/>
      <w:divBdr>
        <w:top w:val="none" w:sz="0" w:space="0" w:color="auto"/>
        <w:left w:val="none" w:sz="0" w:space="0" w:color="auto"/>
        <w:bottom w:val="none" w:sz="0" w:space="0" w:color="auto"/>
        <w:right w:val="none" w:sz="0" w:space="0" w:color="auto"/>
      </w:divBdr>
    </w:div>
    <w:div w:id="85537899">
      <w:bodyDiv w:val="1"/>
      <w:marLeft w:val="0"/>
      <w:marRight w:val="0"/>
      <w:marTop w:val="0"/>
      <w:marBottom w:val="0"/>
      <w:divBdr>
        <w:top w:val="none" w:sz="0" w:space="0" w:color="auto"/>
        <w:left w:val="none" w:sz="0" w:space="0" w:color="auto"/>
        <w:bottom w:val="none" w:sz="0" w:space="0" w:color="auto"/>
        <w:right w:val="none" w:sz="0" w:space="0" w:color="auto"/>
      </w:divBdr>
    </w:div>
    <w:div w:id="124780664">
      <w:bodyDiv w:val="1"/>
      <w:marLeft w:val="0"/>
      <w:marRight w:val="0"/>
      <w:marTop w:val="0"/>
      <w:marBottom w:val="0"/>
      <w:divBdr>
        <w:top w:val="none" w:sz="0" w:space="0" w:color="auto"/>
        <w:left w:val="none" w:sz="0" w:space="0" w:color="auto"/>
        <w:bottom w:val="none" w:sz="0" w:space="0" w:color="auto"/>
        <w:right w:val="none" w:sz="0" w:space="0" w:color="auto"/>
      </w:divBdr>
    </w:div>
    <w:div w:id="146629046">
      <w:bodyDiv w:val="1"/>
      <w:marLeft w:val="0"/>
      <w:marRight w:val="0"/>
      <w:marTop w:val="0"/>
      <w:marBottom w:val="0"/>
      <w:divBdr>
        <w:top w:val="none" w:sz="0" w:space="0" w:color="auto"/>
        <w:left w:val="none" w:sz="0" w:space="0" w:color="auto"/>
        <w:bottom w:val="none" w:sz="0" w:space="0" w:color="auto"/>
        <w:right w:val="none" w:sz="0" w:space="0" w:color="auto"/>
      </w:divBdr>
    </w:div>
    <w:div w:id="270942348">
      <w:bodyDiv w:val="1"/>
      <w:marLeft w:val="0"/>
      <w:marRight w:val="0"/>
      <w:marTop w:val="0"/>
      <w:marBottom w:val="0"/>
      <w:divBdr>
        <w:top w:val="none" w:sz="0" w:space="0" w:color="auto"/>
        <w:left w:val="none" w:sz="0" w:space="0" w:color="auto"/>
        <w:bottom w:val="none" w:sz="0" w:space="0" w:color="auto"/>
        <w:right w:val="none" w:sz="0" w:space="0" w:color="auto"/>
      </w:divBdr>
    </w:div>
    <w:div w:id="364058440">
      <w:bodyDiv w:val="1"/>
      <w:marLeft w:val="0"/>
      <w:marRight w:val="0"/>
      <w:marTop w:val="0"/>
      <w:marBottom w:val="0"/>
      <w:divBdr>
        <w:top w:val="none" w:sz="0" w:space="0" w:color="auto"/>
        <w:left w:val="none" w:sz="0" w:space="0" w:color="auto"/>
        <w:bottom w:val="none" w:sz="0" w:space="0" w:color="auto"/>
        <w:right w:val="none" w:sz="0" w:space="0" w:color="auto"/>
      </w:divBdr>
    </w:div>
    <w:div w:id="367072895">
      <w:bodyDiv w:val="1"/>
      <w:marLeft w:val="0"/>
      <w:marRight w:val="0"/>
      <w:marTop w:val="0"/>
      <w:marBottom w:val="0"/>
      <w:divBdr>
        <w:top w:val="none" w:sz="0" w:space="0" w:color="auto"/>
        <w:left w:val="none" w:sz="0" w:space="0" w:color="auto"/>
        <w:bottom w:val="none" w:sz="0" w:space="0" w:color="auto"/>
        <w:right w:val="none" w:sz="0" w:space="0" w:color="auto"/>
      </w:divBdr>
    </w:div>
    <w:div w:id="371150640">
      <w:bodyDiv w:val="1"/>
      <w:marLeft w:val="0"/>
      <w:marRight w:val="0"/>
      <w:marTop w:val="0"/>
      <w:marBottom w:val="0"/>
      <w:divBdr>
        <w:top w:val="none" w:sz="0" w:space="0" w:color="auto"/>
        <w:left w:val="none" w:sz="0" w:space="0" w:color="auto"/>
        <w:bottom w:val="none" w:sz="0" w:space="0" w:color="auto"/>
        <w:right w:val="none" w:sz="0" w:space="0" w:color="auto"/>
      </w:divBdr>
    </w:div>
    <w:div w:id="404956839">
      <w:bodyDiv w:val="1"/>
      <w:marLeft w:val="0"/>
      <w:marRight w:val="0"/>
      <w:marTop w:val="0"/>
      <w:marBottom w:val="0"/>
      <w:divBdr>
        <w:top w:val="none" w:sz="0" w:space="0" w:color="auto"/>
        <w:left w:val="none" w:sz="0" w:space="0" w:color="auto"/>
        <w:bottom w:val="none" w:sz="0" w:space="0" w:color="auto"/>
        <w:right w:val="none" w:sz="0" w:space="0" w:color="auto"/>
      </w:divBdr>
    </w:div>
    <w:div w:id="413671427">
      <w:bodyDiv w:val="1"/>
      <w:marLeft w:val="0"/>
      <w:marRight w:val="0"/>
      <w:marTop w:val="0"/>
      <w:marBottom w:val="0"/>
      <w:divBdr>
        <w:top w:val="none" w:sz="0" w:space="0" w:color="auto"/>
        <w:left w:val="none" w:sz="0" w:space="0" w:color="auto"/>
        <w:bottom w:val="none" w:sz="0" w:space="0" w:color="auto"/>
        <w:right w:val="none" w:sz="0" w:space="0" w:color="auto"/>
      </w:divBdr>
    </w:div>
    <w:div w:id="432436843">
      <w:bodyDiv w:val="1"/>
      <w:marLeft w:val="0"/>
      <w:marRight w:val="0"/>
      <w:marTop w:val="0"/>
      <w:marBottom w:val="0"/>
      <w:divBdr>
        <w:top w:val="none" w:sz="0" w:space="0" w:color="auto"/>
        <w:left w:val="none" w:sz="0" w:space="0" w:color="auto"/>
        <w:bottom w:val="none" w:sz="0" w:space="0" w:color="auto"/>
        <w:right w:val="none" w:sz="0" w:space="0" w:color="auto"/>
      </w:divBdr>
    </w:div>
    <w:div w:id="498889707">
      <w:bodyDiv w:val="1"/>
      <w:marLeft w:val="0"/>
      <w:marRight w:val="0"/>
      <w:marTop w:val="0"/>
      <w:marBottom w:val="0"/>
      <w:divBdr>
        <w:top w:val="none" w:sz="0" w:space="0" w:color="auto"/>
        <w:left w:val="none" w:sz="0" w:space="0" w:color="auto"/>
        <w:bottom w:val="none" w:sz="0" w:space="0" w:color="auto"/>
        <w:right w:val="none" w:sz="0" w:space="0" w:color="auto"/>
      </w:divBdr>
    </w:div>
    <w:div w:id="526601920">
      <w:bodyDiv w:val="1"/>
      <w:marLeft w:val="0"/>
      <w:marRight w:val="0"/>
      <w:marTop w:val="0"/>
      <w:marBottom w:val="0"/>
      <w:divBdr>
        <w:top w:val="none" w:sz="0" w:space="0" w:color="auto"/>
        <w:left w:val="none" w:sz="0" w:space="0" w:color="auto"/>
        <w:bottom w:val="none" w:sz="0" w:space="0" w:color="auto"/>
        <w:right w:val="none" w:sz="0" w:space="0" w:color="auto"/>
      </w:divBdr>
    </w:div>
    <w:div w:id="581567851">
      <w:bodyDiv w:val="1"/>
      <w:marLeft w:val="0"/>
      <w:marRight w:val="0"/>
      <w:marTop w:val="0"/>
      <w:marBottom w:val="0"/>
      <w:divBdr>
        <w:top w:val="none" w:sz="0" w:space="0" w:color="auto"/>
        <w:left w:val="none" w:sz="0" w:space="0" w:color="auto"/>
        <w:bottom w:val="none" w:sz="0" w:space="0" w:color="auto"/>
        <w:right w:val="none" w:sz="0" w:space="0" w:color="auto"/>
      </w:divBdr>
    </w:div>
    <w:div w:id="582034019">
      <w:bodyDiv w:val="1"/>
      <w:marLeft w:val="0"/>
      <w:marRight w:val="0"/>
      <w:marTop w:val="0"/>
      <w:marBottom w:val="0"/>
      <w:divBdr>
        <w:top w:val="none" w:sz="0" w:space="0" w:color="auto"/>
        <w:left w:val="none" w:sz="0" w:space="0" w:color="auto"/>
        <w:bottom w:val="none" w:sz="0" w:space="0" w:color="auto"/>
        <w:right w:val="none" w:sz="0" w:space="0" w:color="auto"/>
      </w:divBdr>
    </w:div>
    <w:div w:id="599290302">
      <w:bodyDiv w:val="1"/>
      <w:marLeft w:val="0"/>
      <w:marRight w:val="0"/>
      <w:marTop w:val="0"/>
      <w:marBottom w:val="0"/>
      <w:divBdr>
        <w:top w:val="none" w:sz="0" w:space="0" w:color="auto"/>
        <w:left w:val="none" w:sz="0" w:space="0" w:color="auto"/>
        <w:bottom w:val="none" w:sz="0" w:space="0" w:color="auto"/>
        <w:right w:val="none" w:sz="0" w:space="0" w:color="auto"/>
      </w:divBdr>
    </w:div>
    <w:div w:id="619530870">
      <w:bodyDiv w:val="1"/>
      <w:marLeft w:val="0"/>
      <w:marRight w:val="0"/>
      <w:marTop w:val="0"/>
      <w:marBottom w:val="0"/>
      <w:divBdr>
        <w:top w:val="none" w:sz="0" w:space="0" w:color="auto"/>
        <w:left w:val="none" w:sz="0" w:space="0" w:color="auto"/>
        <w:bottom w:val="none" w:sz="0" w:space="0" w:color="auto"/>
        <w:right w:val="none" w:sz="0" w:space="0" w:color="auto"/>
      </w:divBdr>
    </w:div>
    <w:div w:id="696201268">
      <w:bodyDiv w:val="1"/>
      <w:marLeft w:val="0"/>
      <w:marRight w:val="0"/>
      <w:marTop w:val="0"/>
      <w:marBottom w:val="0"/>
      <w:divBdr>
        <w:top w:val="none" w:sz="0" w:space="0" w:color="auto"/>
        <w:left w:val="none" w:sz="0" w:space="0" w:color="auto"/>
        <w:bottom w:val="none" w:sz="0" w:space="0" w:color="auto"/>
        <w:right w:val="none" w:sz="0" w:space="0" w:color="auto"/>
      </w:divBdr>
    </w:div>
    <w:div w:id="776606644">
      <w:bodyDiv w:val="1"/>
      <w:marLeft w:val="0"/>
      <w:marRight w:val="0"/>
      <w:marTop w:val="0"/>
      <w:marBottom w:val="0"/>
      <w:divBdr>
        <w:top w:val="none" w:sz="0" w:space="0" w:color="auto"/>
        <w:left w:val="none" w:sz="0" w:space="0" w:color="auto"/>
        <w:bottom w:val="none" w:sz="0" w:space="0" w:color="auto"/>
        <w:right w:val="none" w:sz="0" w:space="0" w:color="auto"/>
      </w:divBdr>
    </w:div>
    <w:div w:id="782576052">
      <w:bodyDiv w:val="1"/>
      <w:marLeft w:val="0"/>
      <w:marRight w:val="0"/>
      <w:marTop w:val="0"/>
      <w:marBottom w:val="0"/>
      <w:divBdr>
        <w:top w:val="none" w:sz="0" w:space="0" w:color="auto"/>
        <w:left w:val="none" w:sz="0" w:space="0" w:color="auto"/>
        <w:bottom w:val="none" w:sz="0" w:space="0" w:color="auto"/>
        <w:right w:val="none" w:sz="0" w:space="0" w:color="auto"/>
      </w:divBdr>
    </w:div>
    <w:div w:id="864756258">
      <w:bodyDiv w:val="1"/>
      <w:marLeft w:val="0"/>
      <w:marRight w:val="0"/>
      <w:marTop w:val="0"/>
      <w:marBottom w:val="0"/>
      <w:divBdr>
        <w:top w:val="none" w:sz="0" w:space="0" w:color="auto"/>
        <w:left w:val="none" w:sz="0" w:space="0" w:color="auto"/>
        <w:bottom w:val="none" w:sz="0" w:space="0" w:color="auto"/>
        <w:right w:val="none" w:sz="0" w:space="0" w:color="auto"/>
      </w:divBdr>
    </w:div>
    <w:div w:id="873350298">
      <w:bodyDiv w:val="1"/>
      <w:marLeft w:val="0"/>
      <w:marRight w:val="0"/>
      <w:marTop w:val="0"/>
      <w:marBottom w:val="0"/>
      <w:divBdr>
        <w:top w:val="none" w:sz="0" w:space="0" w:color="auto"/>
        <w:left w:val="none" w:sz="0" w:space="0" w:color="auto"/>
        <w:bottom w:val="none" w:sz="0" w:space="0" w:color="auto"/>
        <w:right w:val="none" w:sz="0" w:space="0" w:color="auto"/>
      </w:divBdr>
    </w:div>
    <w:div w:id="921642070">
      <w:bodyDiv w:val="1"/>
      <w:marLeft w:val="0"/>
      <w:marRight w:val="0"/>
      <w:marTop w:val="0"/>
      <w:marBottom w:val="0"/>
      <w:divBdr>
        <w:top w:val="none" w:sz="0" w:space="0" w:color="auto"/>
        <w:left w:val="none" w:sz="0" w:space="0" w:color="auto"/>
        <w:bottom w:val="none" w:sz="0" w:space="0" w:color="auto"/>
        <w:right w:val="none" w:sz="0" w:space="0" w:color="auto"/>
      </w:divBdr>
    </w:div>
    <w:div w:id="926114668">
      <w:bodyDiv w:val="1"/>
      <w:marLeft w:val="0"/>
      <w:marRight w:val="0"/>
      <w:marTop w:val="0"/>
      <w:marBottom w:val="0"/>
      <w:divBdr>
        <w:top w:val="none" w:sz="0" w:space="0" w:color="auto"/>
        <w:left w:val="none" w:sz="0" w:space="0" w:color="auto"/>
        <w:bottom w:val="none" w:sz="0" w:space="0" w:color="auto"/>
        <w:right w:val="none" w:sz="0" w:space="0" w:color="auto"/>
      </w:divBdr>
    </w:div>
    <w:div w:id="929117779">
      <w:bodyDiv w:val="1"/>
      <w:marLeft w:val="0"/>
      <w:marRight w:val="0"/>
      <w:marTop w:val="0"/>
      <w:marBottom w:val="0"/>
      <w:divBdr>
        <w:top w:val="none" w:sz="0" w:space="0" w:color="auto"/>
        <w:left w:val="none" w:sz="0" w:space="0" w:color="auto"/>
        <w:bottom w:val="none" w:sz="0" w:space="0" w:color="auto"/>
        <w:right w:val="none" w:sz="0" w:space="0" w:color="auto"/>
      </w:divBdr>
    </w:div>
    <w:div w:id="943462616">
      <w:bodyDiv w:val="1"/>
      <w:marLeft w:val="0"/>
      <w:marRight w:val="0"/>
      <w:marTop w:val="0"/>
      <w:marBottom w:val="0"/>
      <w:divBdr>
        <w:top w:val="none" w:sz="0" w:space="0" w:color="auto"/>
        <w:left w:val="none" w:sz="0" w:space="0" w:color="auto"/>
        <w:bottom w:val="none" w:sz="0" w:space="0" w:color="auto"/>
        <w:right w:val="none" w:sz="0" w:space="0" w:color="auto"/>
      </w:divBdr>
    </w:div>
    <w:div w:id="1014190997">
      <w:bodyDiv w:val="1"/>
      <w:marLeft w:val="0"/>
      <w:marRight w:val="0"/>
      <w:marTop w:val="0"/>
      <w:marBottom w:val="0"/>
      <w:divBdr>
        <w:top w:val="none" w:sz="0" w:space="0" w:color="auto"/>
        <w:left w:val="none" w:sz="0" w:space="0" w:color="auto"/>
        <w:bottom w:val="none" w:sz="0" w:space="0" w:color="auto"/>
        <w:right w:val="none" w:sz="0" w:space="0" w:color="auto"/>
      </w:divBdr>
    </w:div>
    <w:div w:id="1018115413">
      <w:bodyDiv w:val="1"/>
      <w:marLeft w:val="0"/>
      <w:marRight w:val="0"/>
      <w:marTop w:val="0"/>
      <w:marBottom w:val="0"/>
      <w:divBdr>
        <w:top w:val="none" w:sz="0" w:space="0" w:color="auto"/>
        <w:left w:val="none" w:sz="0" w:space="0" w:color="auto"/>
        <w:bottom w:val="none" w:sz="0" w:space="0" w:color="auto"/>
        <w:right w:val="none" w:sz="0" w:space="0" w:color="auto"/>
      </w:divBdr>
    </w:div>
    <w:div w:id="1024672059">
      <w:bodyDiv w:val="1"/>
      <w:marLeft w:val="0"/>
      <w:marRight w:val="0"/>
      <w:marTop w:val="0"/>
      <w:marBottom w:val="0"/>
      <w:divBdr>
        <w:top w:val="none" w:sz="0" w:space="0" w:color="auto"/>
        <w:left w:val="none" w:sz="0" w:space="0" w:color="auto"/>
        <w:bottom w:val="none" w:sz="0" w:space="0" w:color="auto"/>
        <w:right w:val="none" w:sz="0" w:space="0" w:color="auto"/>
      </w:divBdr>
    </w:div>
    <w:div w:id="1036127388">
      <w:bodyDiv w:val="1"/>
      <w:marLeft w:val="0"/>
      <w:marRight w:val="0"/>
      <w:marTop w:val="0"/>
      <w:marBottom w:val="0"/>
      <w:divBdr>
        <w:top w:val="none" w:sz="0" w:space="0" w:color="auto"/>
        <w:left w:val="none" w:sz="0" w:space="0" w:color="auto"/>
        <w:bottom w:val="none" w:sz="0" w:space="0" w:color="auto"/>
        <w:right w:val="none" w:sz="0" w:space="0" w:color="auto"/>
      </w:divBdr>
    </w:div>
    <w:div w:id="1065838384">
      <w:bodyDiv w:val="1"/>
      <w:marLeft w:val="0"/>
      <w:marRight w:val="0"/>
      <w:marTop w:val="0"/>
      <w:marBottom w:val="0"/>
      <w:divBdr>
        <w:top w:val="none" w:sz="0" w:space="0" w:color="auto"/>
        <w:left w:val="none" w:sz="0" w:space="0" w:color="auto"/>
        <w:bottom w:val="none" w:sz="0" w:space="0" w:color="auto"/>
        <w:right w:val="none" w:sz="0" w:space="0" w:color="auto"/>
      </w:divBdr>
    </w:div>
    <w:div w:id="1283878249">
      <w:bodyDiv w:val="1"/>
      <w:marLeft w:val="0"/>
      <w:marRight w:val="0"/>
      <w:marTop w:val="0"/>
      <w:marBottom w:val="0"/>
      <w:divBdr>
        <w:top w:val="none" w:sz="0" w:space="0" w:color="auto"/>
        <w:left w:val="none" w:sz="0" w:space="0" w:color="auto"/>
        <w:bottom w:val="none" w:sz="0" w:space="0" w:color="auto"/>
        <w:right w:val="none" w:sz="0" w:space="0" w:color="auto"/>
      </w:divBdr>
    </w:div>
    <w:div w:id="1297638617">
      <w:bodyDiv w:val="1"/>
      <w:marLeft w:val="0"/>
      <w:marRight w:val="0"/>
      <w:marTop w:val="0"/>
      <w:marBottom w:val="0"/>
      <w:divBdr>
        <w:top w:val="none" w:sz="0" w:space="0" w:color="auto"/>
        <w:left w:val="none" w:sz="0" w:space="0" w:color="auto"/>
        <w:bottom w:val="none" w:sz="0" w:space="0" w:color="auto"/>
        <w:right w:val="none" w:sz="0" w:space="0" w:color="auto"/>
      </w:divBdr>
    </w:div>
    <w:div w:id="1376545306">
      <w:bodyDiv w:val="1"/>
      <w:marLeft w:val="0"/>
      <w:marRight w:val="0"/>
      <w:marTop w:val="0"/>
      <w:marBottom w:val="0"/>
      <w:divBdr>
        <w:top w:val="none" w:sz="0" w:space="0" w:color="auto"/>
        <w:left w:val="none" w:sz="0" w:space="0" w:color="auto"/>
        <w:bottom w:val="none" w:sz="0" w:space="0" w:color="auto"/>
        <w:right w:val="none" w:sz="0" w:space="0" w:color="auto"/>
      </w:divBdr>
    </w:div>
    <w:div w:id="1500806976">
      <w:bodyDiv w:val="1"/>
      <w:marLeft w:val="0"/>
      <w:marRight w:val="0"/>
      <w:marTop w:val="0"/>
      <w:marBottom w:val="0"/>
      <w:divBdr>
        <w:top w:val="none" w:sz="0" w:space="0" w:color="auto"/>
        <w:left w:val="none" w:sz="0" w:space="0" w:color="auto"/>
        <w:bottom w:val="none" w:sz="0" w:space="0" w:color="auto"/>
        <w:right w:val="none" w:sz="0" w:space="0" w:color="auto"/>
      </w:divBdr>
    </w:div>
    <w:div w:id="1507212487">
      <w:bodyDiv w:val="1"/>
      <w:marLeft w:val="0"/>
      <w:marRight w:val="0"/>
      <w:marTop w:val="0"/>
      <w:marBottom w:val="0"/>
      <w:divBdr>
        <w:top w:val="none" w:sz="0" w:space="0" w:color="auto"/>
        <w:left w:val="none" w:sz="0" w:space="0" w:color="auto"/>
        <w:bottom w:val="none" w:sz="0" w:space="0" w:color="auto"/>
        <w:right w:val="none" w:sz="0" w:space="0" w:color="auto"/>
      </w:divBdr>
    </w:div>
    <w:div w:id="1517033754">
      <w:bodyDiv w:val="1"/>
      <w:marLeft w:val="0"/>
      <w:marRight w:val="0"/>
      <w:marTop w:val="0"/>
      <w:marBottom w:val="0"/>
      <w:divBdr>
        <w:top w:val="none" w:sz="0" w:space="0" w:color="auto"/>
        <w:left w:val="none" w:sz="0" w:space="0" w:color="auto"/>
        <w:bottom w:val="none" w:sz="0" w:space="0" w:color="auto"/>
        <w:right w:val="none" w:sz="0" w:space="0" w:color="auto"/>
      </w:divBdr>
      <w:divsChild>
        <w:div w:id="410393429">
          <w:marLeft w:val="300"/>
          <w:marRight w:val="300"/>
          <w:marTop w:val="0"/>
          <w:marBottom w:val="0"/>
          <w:divBdr>
            <w:top w:val="none" w:sz="0" w:space="0" w:color="auto"/>
            <w:left w:val="none" w:sz="0" w:space="0" w:color="auto"/>
            <w:bottom w:val="none" w:sz="0" w:space="0" w:color="auto"/>
            <w:right w:val="none" w:sz="0" w:space="0" w:color="auto"/>
          </w:divBdr>
          <w:divsChild>
            <w:div w:id="79722288">
              <w:marLeft w:val="0"/>
              <w:marRight w:val="0"/>
              <w:marTop w:val="0"/>
              <w:marBottom w:val="0"/>
              <w:divBdr>
                <w:top w:val="none" w:sz="0" w:space="0" w:color="auto"/>
                <w:left w:val="none" w:sz="0" w:space="0" w:color="auto"/>
                <w:bottom w:val="none" w:sz="0" w:space="0" w:color="auto"/>
                <w:right w:val="none" w:sz="0" w:space="0" w:color="auto"/>
              </w:divBdr>
            </w:div>
          </w:divsChild>
        </w:div>
        <w:div w:id="1189031511">
          <w:marLeft w:val="0"/>
          <w:marRight w:val="0"/>
          <w:marTop w:val="0"/>
          <w:marBottom w:val="0"/>
          <w:divBdr>
            <w:top w:val="none" w:sz="0" w:space="0" w:color="auto"/>
            <w:left w:val="none" w:sz="0" w:space="0" w:color="auto"/>
            <w:bottom w:val="none" w:sz="0" w:space="0" w:color="auto"/>
            <w:right w:val="none" w:sz="0" w:space="0" w:color="auto"/>
          </w:divBdr>
          <w:divsChild>
            <w:div w:id="246303675">
              <w:marLeft w:val="0"/>
              <w:marRight w:val="0"/>
              <w:marTop w:val="45"/>
              <w:marBottom w:val="0"/>
              <w:divBdr>
                <w:top w:val="none" w:sz="0" w:space="0" w:color="auto"/>
                <w:left w:val="none" w:sz="0" w:space="0" w:color="auto"/>
                <w:bottom w:val="none" w:sz="0" w:space="0" w:color="auto"/>
                <w:right w:val="none" w:sz="0" w:space="0" w:color="auto"/>
              </w:divBdr>
            </w:div>
            <w:div w:id="1941986399">
              <w:marLeft w:val="0"/>
              <w:marRight w:val="0"/>
              <w:marTop w:val="225"/>
              <w:marBottom w:val="0"/>
              <w:divBdr>
                <w:top w:val="none" w:sz="0" w:space="0" w:color="auto"/>
                <w:left w:val="none" w:sz="0" w:space="0" w:color="auto"/>
                <w:bottom w:val="none" w:sz="0" w:space="0" w:color="auto"/>
                <w:right w:val="none" w:sz="0" w:space="0" w:color="auto"/>
              </w:divBdr>
            </w:div>
          </w:divsChild>
        </w:div>
        <w:div w:id="1978606750">
          <w:marLeft w:val="0"/>
          <w:marRight w:val="0"/>
          <w:marTop w:val="0"/>
          <w:marBottom w:val="0"/>
          <w:divBdr>
            <w:top w:val="none" w:sz="0" w:space="0" w:color="auto"/>
            <w:left w:val="none" w:sz="0" w:space="0" w:color="auto"/>
            <w:bottom w:val="none" w:sz="0" w:space="0" w:color="auto"/>
            <w:right w:val="none" w:sz="0" w:space="0" w:color="auto"/>
          </w:divBdr>
        </w:div>
      </w:divsChild>
    </w:div>
    <w:div w:id="1534004498">
      <w:bodyDiv w:val="1"/>
      <w:marLeft w:val="0"/>
      <w:marRight w:val="0"/>
      <w:marTop w:val="0"/>
      <w:marBottom w:val="0"/>
      <w:divBdr>
        <w:top w:val="none" w:sz="0" w:space="0" w:color="auto"/>
        <w:left w:val="none" w:sz="0" w:space="0" w:color="auto"/>
        <w:bottom w:val="none" w:sz="0" w:space="0" w:color="auto"/>
        <w:right w:val="none" w:sz="0" w:space="0" w:color="auto"/>
      </w:divBdr>
    </w:div>
    <w:div w:id="1535340490">
      <w:bodyDiv w:val="1"/>
      <w:marLeft w:val="0"/>
      <w:marRight w:val="0"/>
      <w:marTop w:val="0"/>
      <w:marBottom w:val="0"/>
      <w:divBdr>
        <w:top w:val="none" w:sz="0" w:space="0" w:color="auto"/>
        <w:left w:val="none" w:sz="0" w:space="0" w:color="auto"/>
        <w:bottom w:val="none" w:sz="0" w:space="0" w:color="auto"/>
        <w:right w:val="none" w:sz="0" w:space="0" w:color="auto"/>
      </w:divBdr>
    </w:div>
    <w:div w:id="1557661407">
      <w:bodyDiv w:val="1"/>
      <w:marLeft w:val="0"/>
      <w:marRight w:val="0"/>
      <w:marTop w:val="0"/>
      <w:marBottom w:val="0"/>
      <w:divBdr>
        <w:top w:val="none" w:sz="0" w:space="0" w:color="auto"/>
        <w:left w:val="none" w:sz="0" w:space="0" w:color="auto"/>
        <w:bottom w:val="none" w:sz="0" w:space="0" w:color="auto"/>
        <w:right w:val="none" w:sz="0" w:space="0" w:color="auto"/>
      </w:divBdr>
    </w:div>
    <w:div w:id="1558784961">
      <w:bodyDiv w:val="1"/>
      <w:marLeft w:val="0"/>
      <w:marRight w:val="0"/>
      <w:marTop w:val="0"/>
      <w:marBottom w:val="0"/>
      <w:divBdr>
        <w:top w:val="none" w:sz="0" w:space="0" w:color="auto"/>
        <w:left w:val="none" w:sz="0" w:space="0" w:color="auto"/>
        <w:bottom w:val="none" w:sz="0" w:space="0" w:color="auto"/>
        <w:right w:val="none" w:sz="0" w:space="0" w:color="auto"/>
      </w:divBdr>
    </w:div>
    <w:div w:id="1571422301">
      <w:bodyDiv w:val="1"/>
      <w:marLeft w:val="0"/>
      <w:marRight w:val="0"/>
      <w:marTop w:val="0"/>
      <w:marBottom w:val="0"/>
      <w:divBdr>
        <w:top w:val="none" w:sz="0" w:space="0" w:color="auto"/>
        <w:left w:val="none" w:sz="0" w:space="0" w:color="auto"/>
        <w:bottom w:val="none" w:sz="0" w:space="0" w:color="auto"/>
        <w:right w:val="none" w:sz="0" w:space="0" w:color="auto"/>
      </w:divBdr>
    </w:div>
    <w:div w:id="1657149903">
      <w:bodyDiv w:val="1"/>
      <w:marLeft w:val="0"/>
      <w:marRight w:val="0"/>
      <w:marTop w:val="0"/>
      <w:marBottom w:val="0"/>
      <w:divBdr>
        <w:top w:val="none" w:sz="0" w:space="0" w:color="auto"/>
        <w:left w:val="none" w:sz="0" w:space="0" w:color="auto"/>
        <w:bottom w:val="none" w:sz="0" w:space="0" w:color="auto"/>
        <w:right w:val="none" w:sz="0" w:space="0" w:color="auto"/>
      </w:divBdr>
    </w:div>
    <w:div w:id="1664819195">
      <w:bodyDiv w:val="1"/>
      <w:marLeft w:val="0"/>
      <w:marRight w:val="0"/>
      <w:marTop w:val="0"/>
      <w:marBottom w:val="0"/>
      <w:divBdr>
        <w:top w:val="none" w:sz="0" w:space="0" w:color="auto"/>
        <w:left w:val="none" w:sz="0" w:space="0" w:color="auto"/>
        <w:bottom w:val="none" w:sz="0" w:space="0" w:color="auto"/>
        <w:right w:val="none" w:sz="0" w:space="0" w:color="auto"/>
      </w:divBdr>
    </w:div>
    <w:div w:id="1671788204">
      <w:bodyDiv w:val="1"/>
      <w:marLeft w:val="0"/>
      <w:marRight w:val="0"/>
      <w:marTop w:val="0"/>
      <w:marBottom w:val="0"/>
      <w:divBdr>
        <w:top w:val="none" w:sz="0" w:space="0" w:color="auto"/>
        <w:left w:val="none" w:sz="0" w:space="0" w:color="auto"/>
        <w:bottom w:val="none" w:sz="0" w:space="0" w:color="auto"/>
        <w:right w:val="none" w:sz="0" w:space="0" w:color="auto"/>
      </w:divBdr>
    </w:div>
    <w:div w:id="1683779586">
      <w:bodyDiv w:val="1"/>
      <w:marLeft w:val="0"/>
      <w:marRight w:val="0"/>
      <w:marTop w:val="0"/>
      <w:marBottom w:val="0"/>
      <w:divBdr>
        <w:top w:val="none" w:sz="0" w:space="0" w:color="auto"/>
        <w:left w:val="none" w:sz="0" w:space="0" w:color="auto"/>
        <w:bottom w:val="none" w:sz="0" w:space="0" w:color="auto"/>
        <w:right w:val="none" w:sz="0" w:space="0" w:color="auto"/>
      </w:divBdr>
    </w:div>
    <w:div w:id="1800369725">
      <w:bodyDiv w:val="1"/>
      <w:marLeft w:val="0"/>
      <w:marRight w:val="0"/>
      <w:marTop w:val="0"/>
      <w:marBottom w:val="0"/>
      <w:divBdr>
        <w:top w:val="none" w:sz="0" w:space="0" w:color="auto"/>
        <w:left w:val="none" w:sz="0" w:space="0" w:color="auto"/>
        <w:bottom w:val="none" w:sz="0" w:space="0" w:color="auto"/>
        <w:right w:val="none" w:sz="0" w:space="0" w:color="auto"/>
      </w:divBdr>
    </w:div>
    <w:div w:id="1836338077">
      <w:bodyDiv w:val="1"/>
      <w:marLeft w:val="0"/>
      <w:marRight w:val="0"/>
      <w:marTop w:val="0"/>
      <w:marBottom w:val="0"/>
      <w:divBdr>
        <w:top w:val="none" w:sz="0" w:space="0" w:color="auto"/>
        <w:left w:val="none" w:sz="0" w:space="0" w:color="auto"/>
        <w:bottom w:val="none" w:sz="0" w:space="0" w:color="auto"/>
        <w:right w:val="none" w:sz="0" w:space="0" w:color="auto"/>
      </w:divBdr>
    </w:div>
    <w:div w:id="1845124794">
      <w:bodyDiv w:val="1"/>
      <w:marLeft w:val="0"/>
      <w:marRight w:val="0"/>
      <w:marTop w:val="0"/>
      <w:marBottom w:val="0"/>
      <w:divBdr>
        <w:top w:val="none" w:sz="0" w:space="0" w:color="auto"/>
        <w:left w:val="none" w:sz="0" w:space="0" w:color="auto"/>
        <w:bottom w:val="none" w:sz="0" w:space="0" w:color="auto"/>
        <w:right w:val="none" w:sz="0" w:space="0" w:color="auto"/>
      </w:divBdr>
    </w:div>
    <w:div w:id="1961763061">
      <w:bodyDiv w:val="1"/>
      <w:marLeft w:val="0"/>
      <w:marRight w:val="0"/>
      <w:marTop w:val="0"/>
      <w:marBottom w:val="0"/>
      <w:divBdr>
        <w:top w:val="none" w:sz="0" w:space="0" w:color="auto"/>
        <w:left w:val="none" w:sz="0" w:space="0" w:color="auto"/>
        <w:bottom w:val="none" w:sz="0" w:space="0" w:color="auto"/>
        <w:right w:val="none" w:sz="0" w:space="0" w:color="auto"/>
      </w:divBdr>
    </w:div>
    <w:div w:id="1988437381">
      <w:bodyDiv w:val="1"/>
      <w:marLeft w:val="0"/>
      <w:marRight w:val="0"/>
      <w:marTop w:val="0"/>
      <w:marBottom w:val="0"/>
      <w:divBdr>
        <w:top w:val="none" w:sz="0" w:space="0" w:color="auto"/>
        <w:left w:val="none" w:sz="0" w:space="0" w:color="auto"/>
        <w:bottom w:val="none" w:sz="0" w:space="0" w:color="auto"/>
        <w:right w:val="none" w:sz="0" w:space="0" w:color="auto"/>
      </w:divBdr>
    </w:div>
    <w:div w:id="1989239585">
      <w:bodyDiv w:val="1"/>
      <w:marLeft w:val="0"/>
      <w:marRight w:val="0"/>
      <w:marTop w:val="0"/>
      <w:marBottom w:val="0"/>
      <w:divBdr>
        <w:top w:val="none" w:sz="0" w:space="0" w:color="auto"/>
        <w:left w:val="none" w:sz="0" w:space="0" w:color="auto"/>
        <w:bottom w:val="none" w:sz="0" w:space="0" w:color="auto"/>
        <w:right w:val="none" w:sz="0" w:space="0" w:color="auto"/>
      </w:divBdr>
    </w:div>
    <w:div w:id="2002927055">
      <w:bodyDiv w:val="1"/>
      <w:marLeft w:val="0"/>
      <w:marRight w:val="0"/>
      <w:marTop w:val="0"/>
      <w:marBottom w:val="0"/>
      <w:divBdr>
        <w:top w:val="none" w:sz="0" w:space="0" w:color="auto"/>
        <w:left w:val="none" w:sz="0" w:space="0" w:color="auto"/>
        <w:bottom w:val="none" w:sz="0" w:space="0" w:color="auto"/>
        <w:right w:val="none" w:sz="0" w:space="0" w:color="auto"/>
      </w:divBdr>
    </w:div>
    <w:div w:id="2004310719">
      <w:bodyDiv w:val="1"/>
      <w:marLeft w:val="0"/>
      <w:marRight w:val="0"/>
      <w:marTop w:val="0"/>
      <w:marBottom w:val="0"/>
      <w:divBdr>
        <w:top w:val="none" w:sz="0" w:space="0" w:color="auto"/>
        <w:left w:val="none" w:sz="0" w:space="0" w:color="auto"/>
        <w:bottom w:val="none" w:sz="0" w:space="0" w:color="auto"/>
        <w:right w:val="none" w:sz="0" w:space="0" w:color="auto"/>
      </w:divBdr>
    </w:div>
    <w:div w:id="2095852777">
      <w:bodyDiv w:val="1"/>
      <w:marLeft w:val="0"/>
      <w:marRight w:val="0"/>
      <w:marTop w:val="0"/>
      <w:marBottom w:val="0"/>
      <w:divBdr>
        <w:top w:val="none" w:sz="0" w:space="0" w:color="auto"/>
        <w:left w:val="none" w:sz="0" w:space="0" w:color="auto"/>
        <w:bottom w:val="none" w:sz="0" w:space="0" w:color="auto"/>
        <w:right w:val="none" w:sz="0" w:space="0" w:color="auto"/>
      </w:divBdr>
    </w:div>
    <w:div w:id="2109691397">
      <w:bodyDiv w:val="1"/>
      <w:marLeft w:val="0"/>
      <w:marRight w:val="0"/>
      <w:marTop w:val="0"/>
      <w:marBottom w:val="0"/>
      <w:divBdr>
        <w:top w:val="none" w:sz="0" w:space="0" w:color="auto"/>
        <w:left w:val="none" w:sz="0" w:space="0" w:color="auto"/>
        <w:bottom w:val="none" w:sz="0" w:space="0" w:color="auto"/>
        <w:right w:val="none" w:sz="0" w:space="0" w:color="auto"/>
      </w:divBdr>
    </w:div>
    <w:div w:id="21362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lazar@auditservice.hu" TargetMode="External"/><Relationship Id="rId3" Type="http://schemas.openxmlformats.org/officeDocument/2006/relationships/settings" Target="settings.xml"/><Relationship Id="rId7" Type="http://schemas.openxmlformats.org/officeDocument/2006/relationships/hyperlink" Target="http://www.auditservice.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90D41-CCCC-40D2-AB8D-2AC7F4E6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2585</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Horányi Márton</dc:creator>
  <cp:keywords/>
  <dc:description/>
  <cp:lastModifiedBy>Brand World Kft. Support</cp:lastModifiedBy>
  <cp:revision>3</cp:revision>
  <cp:lastPrinted>2017-02-13T10:40:00Z</cp:lastPrinted>
  <dcterms:created xsi:type="dcterms:W3CDTF">2019-03-01T12:30:00Z</dcterms:created>
  <dcterms:modified xsi:type="dcterms:W3CDTF">2019-03-01T12:31:00Z</dcterms:modified>
</cp:coreProperties>
</file>